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140BAE62" w:rsidR="008B6728" w:rsidRDefault="008B6728" w:rsidP="008B6728">
      <w:pPr>
        <w:pStyle w:val="CRCoverPage"/>
        <w:tabs>
          <w:tab w:val="right" w:pos="9639"/>
        </w:tabs>
        <w:spacing w:after="0"/>
        <w:rPr>
          <w:b/>
          <w:i/>
          <w:noProof/>
          <w:sz w:val="28"/>
        </w:rPr>
      </w:pPr>
      <w:r>
        <w:rPr>
          <w:b/>
          <w:noProof/>
          <w:sz w:val="24"/>
        </w:rPr>
        <w:t>3GPP TSG-SA3 Meeting #11</w:t>
      </w:r>
      <w:r w:rsidR="00F3755A">
        <w:rPr>
          <w:b/>
          <w:noProof/>
          <w:sz w:val="24"/>
        </w:rPr>
        <w:t>6</w:t>
      </w:r>
      <w:r>
        <w:rPr>
          <w:b/>
          <w:i/>
          <w:noProof/>
          <w:sz w:val="28"/>
        </w:rPr>
        <w:tab/>
      </w:r>
      <w:r w:rsidR="00F46D9F" w:rsidRPr="00F46D9F">
        <w:rPr>
          <w:b/>
          <w:i/>
          <w:noProof/>
          <w:sz w:val="28"/>
        </w:rPr>
        <w:t>S3-24</w:t>
      </w:r>
      <w:r w:rsidR="00255B24">
        <w:rPr>
          <w:b/>
          <w:i/>
          <w:noProof/>
          <w:sz w:val="28"/>
        </w:rPr>
        <w:t>1816</w:t>
      </w:r>
    </w:p>
    <w:p w14:paraId="7CB45193" w14:textId="2EFC4829" w:rsidR="001E41F3" w:rsidRPr="00E400A7" w:rsidRDefault="00F3755A" w:rsidP="00E400A7">
      <w:pPr>
        <w:pStyle w:val="Header"/>
        <w:rPr>
          <w:sz w:val="22"/>
          <w:szCs w:val="22"/>
        </w:rPr>
      </w:pPr>
      <w:r>
        <w:rPr>
          <w:sz w:val="24"/>
        </w:rPr>
        <w:t>Jeju</w:t>
      </w:r>
      <w:r w:rsidR="008B6728">
        <w:rPr>
          <w:sz w:val="24"/>
        </w:rPr>
        <w:t xml:space="preserve">, </w:t>
      </w:r>
      <w:r>
        <w:rPr>
          <w:sz w:val="24"/>
        </w:rPr>
        <w:t>South Korea</w:t>
      </w:r>
      <w:r w:rsidR="008B6728">
        <w:rPr>
          <w:sz w:val="24"/>
        </w:rPr>
        <w:t>, 2</w:t>
      </w:r>
      <w:r w:rsidR="00CD1A47">
        <w:rPr>
          <w:sz w:val="24"/>
        </w:rPr>
        <w:t>0</w:t>
      </w:r>
      <w:r w:rsidR="008B6728">
        <w:rPr>
          <w:sz w:val="24"/>
        </w:rPr>
        <w:t xml:space="preserve">th </w:t>
      </w:r>
      <w:r w:rsidR="00CD1A47">
        <w:rPr>
          <w:sz w:val="24"/>
        </w:rPr>
        <w:t>May</w:t>
      </w:r>
      <w:r w:rsidR="008B6728">
        <w:rPr>
          <w:sz w:val="24"/>
        </w:rPr>
        <w:t xml:space="preserve"> </w:t>
      </w:r>
      <w:r w:rsidR="00CD1A47">
        <w:rPr>
          <w:sz w:val="24"/>
        </w:rPr>
        <w:t>–</w:t>
      </w:r>
      <w:r w:rsidR="008B6728">
        <w:rPr>
          <w:sz w:val="24"/>
        </w:rPr>
        <w:t xml:space="preserve"> </w:t>
      </w:r>
      <w:r w:rsidR="00CD1A47">
        <w:rPr>
          <w:sz w:val="24"/>
        </w:rPr>
        <w:t>24th</w:t>
      </w:r>
      <w:r w:rsidR="008B6728">
        <w:rPr>
          <w:sz w:val="24"/>
        </w:rPr>
        <w:t xml:space="preserve"> </w:t>
      </w:r>
      <w:r w:rsidR="00CD1A47">
        <w:rPr>
          <w:sz w:val="24"/>
        </w:rPr>
        <w:t>May</w:t>
      </w:r>
      <w:r w:rsidR="008B6728">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3323CB" w:rsidP="00E13F3D">
            <w:pPr>
              <w:pStyle w:val="CRCoverPage"/>
              <w:spacing w:after="0"/>
              <w:jc w:val="right"/>
              <w:rPr>
                <w:b/>
                <w:noProof/>
                <w:sz w:val="28"/>
              </w:rPr>
            </w:pPr>
            <w:r>
              <w:fldChar w:fldCharType="begin"/>
            </w:r>
            <w:r>
              <w:instrText xml:space="preserve"> DOCPROPERTY  Spec#  \* MERGEFORMAT </w:instrText>
            </w:r>
            <w:r>
              <w:fldChar w:fldCharType="separate"/>
            </w:r>
            <w:r w:rsidR="00E76CEF">
              <w:rPr>
                <w:b/>
                <w:noProof/>
                <w:sz w:val="28"/>
              </w:rPr>
              <w:t>33.</w:t>
            </w:r>
            <w:r w:rsidR="00F029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95527" w:rsidR="001E41F3" w:rsidRPr="00410371" w:rsidRDefault="00255B24" w:rsidP="00547111">
            <w:pPr>
              <w:pStyle w:val="CRCoverPage"/>
              <w:spacing w:after="0"/>
              <w:rPr>
                <w:noProof/>
              </w:rPr>
            </w:pPr>
            <w:r w:rsidRPr="003323CB">
              <w:rPr>
                <w:b/>
                <w:noProof/>
                <w:sz w:val="28"/>
              </w:rPr>
              <w:t>1982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3323CB" w:rsidP="00E13F3D">
            <w:pPr>
              <w:pStyle w:val="CRCoverPage"/>
              <w:spacing w:after="0"/>
              <w:jc w:val="center"/>
              <w:rPr>
                <w:b/>
                <w:noProof/>
              </w:rPr>
            </w:pPr>
            <w:r>
              <w:fldChar w:fldCharType="begin"/>
            </w:r>
            <w:r>
              <w:instrText xml:space="preserve"> DOCPROPERTY  Revision  \* MERGEFORMAT </w:instrText>
            </w:r>
            <w:r>
              <w:fldChar w:fldCharType="separate"/>
            </w:r>
            <w:r w:rsidR="00E8041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3A12C" w:rsidR="001E41F3" w:rsidRPr="00410371" w:rsidRDefault="003323CB">
            <w:pPr>
              <w:pStyle w:val="CRCoverPage"/>
              <w:spacing w:after="0"/>
              <w:jc w:val="center"/>
              <w:rPr>
                <w:noProof/>
                <w:sz w:val="28"/>
              </w:rPr>
            </w:pPr>
            <w:r>
              <w:fldChar w:fldCharType="begin"/>
            </w:r>
            <w:r>
              <w:instrText xml:space="preserve"> DOCPROPERTY  Version  \* MERGEFORMAT </w:instrText>
            </w:r>
            <w:r>
              <w:fldChar w:fldCharType="separate"/>
            </w:r>
            <w:r w:rsidR="00E80418">
              <w:rPr>
                <w:b/>
                <w:noProof/>
                <w:sz w:val="28"/>
              </w:rPr>
              <w:t>1</w:t>
            </w:r>
            <w:r w:rsidR="00066D4E">
              <w:rPr>
                <w:b/>
                <w:noProof/>
                <w:sz w:val="28"/>
              </w:rPr>
              <w:t>7</w:t>
            </w:r>
            <w:r w:rsidR="00E80418">
              <w:rPr>
                <w:b/>
                <w:noProof/>
                <w:sz w:val="28"/>
              </w:rPr>
              <w:t>.</w:t>
            </w:r>
            <w:r w:rsidR="00191192">
              <w:rPr>
                <w:b/>
                <w:noProof/>
                <w:sz w:val="28"/>
              </w:rPr>
              <w:t>1</w:t>
            </w:r>
            <w:r w:rsidR="007D4E09">
              <w:rPr>
                <w:b/>
                <w:noProof/>
                <w:sz w:val="28"/>
              </w:rPr>
              <w:t>3</w:t>
            </w:r>
            <w:r w:rsidR="00E804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A944" w:rsidR="001E41F3" w:rsidRDefault="00F761FB">
            <w:pPr>
              <w:pStyle w:val="CRCoverPage"/>
              <w:spacing w:after="0"/>
              <w:ind w:left="100"/>
              <w:rPr>
                <w:noProof/>
              </w:rPr>
            </w:pPr>
            <w:r>
              <w:t>Clarification in TNGF and N3IWF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7FE6E" w:rsidR="001E41F3" w:rsidRDefault="00640E88">
            <w:pPr>
              <w:pStyle w:val="CRCoverPage"/>
              <w:spacing w:after="0"/>
              <w:ind w:left="100"/>
              <w:rPr>
                <w:noProof/>
              </w:rPr>
            </w:pPr>
            <w:r w:rsidRPr="00640E8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FA1F" w:rsidR="001E41F3" w:rsidRPr="00C77D90" w:rsidRDefault="00CD1A47">
            <w:pPr>
              <w:pStyle w:val="CRCoverPage"/>
              <w:spacing w:after="0"/>
              <w:ind w:left="100"/>
              <w:rPr>
                <w:noProof/>
                <w:highlight w:val="yellow"/>
              </w:rPr>
            </w:pPr>
            <w:r>
              <w:t>TEI1</w:t>
            </w:r>
            <w:r w:rsidR="007D4E0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3947B" w:rsidR="001E41F3" w:rsidRDefault="004D5235">
            <w:pPr>
              <w:pStyle w:val="CRCoverPage"/>
              <w:spacing w:after="0"/>
              <w:ind w:left="100"/>
              <w:rPr>
                <w:noProof/>
              </w:rPr>
            </w:pPr>
            <w:r>
              <w:t>202</w:t>
            </w:r>
            <w:r w:rsidR="001C5963">
              <w:t>4</w:t>
            </w:r>
            <w:r>
              <w:t>-</w:t>
            </w:r>
            <w:r w:rsidR="001C5963">
              <w:t>0</w:t>
            </w:r>
            <w:r w:rsidR="00CD1A47">
              <w:t>5</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50CC5" w:rsidR="001E41F3" w:rsidRDefault="00066D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BB02" w:rsidR="001E41F3" w:rsidRDefault="004D5235">
            <w:pPr>
              <w:pStyle w:val="CRCoverPage"/>
              <w:spacing w:after="0"/>
              <w:ind w:left="100"/>
              <w:rPr>
                <w:noProof/>
              </w:rPr>
            </w:pPr>
            <w:r>
              <w:t>Rel-</w:t>
            </w:r>
            <w:r w:rsidR="006D2171">
              <w:t>1</w:t>
            </w:r>
            <w:r w:rsidR="004C3C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E1EB8" w14:textId="77777777" w:rsidR="00A20C9B" w:rsidRDefault="00900148" w:rsidP="009700CB">
            <w:pPr>
              <w:pStyle w:val="CRCoverPage"/>
              <w:numPr>
                <w:ilvl w:val="0"/>
                <w:numId w:val="7"/>
              </w:numPr>
              <w:spacing w:after="0"/>
              <w:rPr>
                <w:noProof/>
              </w:rPr>
            </w:pPr>
            <w:r>
              <w:rPr>
                <w:noProof/>
              </w:rPr>
              <w:t>Editorial corrections</w:t>
            </w:r>
          </w:p>
          <w:p w14:paraId="708AA7DE" w14:textId="1EA0C5F6" w:rsidR="00900148" w:rsidRDefault="00900148" w:rsidP="009700CB">
            <w:pPr>
              <w:pStyle w:val="CRCoverPage"/>
              <w:numPr>
                <w:ilvl w:val="0"/>
                <w:numId w:val="7"/>
              </w:numPr>
              <w:spacing w:after="0"/>
              <w:rPr>
                <w:noProof/>
              </w:rPr>
            </w:pPr>
            <w:r>
              <w:rPr>
                <w:noProof/>
              </w:rPr>
              <w:t xml:space="preserve">N3IWF Child SA are secure with integrity protection and </w:t>
            </w:r>
            <w:r w:rsidR="009211B9">
              <w:rPr>
                <w:noProof/>
              </w:rPr>
              <w:t>ciphering however, TNGF Chil</w:t>
            </w:r>
            <w:r w:rsidR="006A6B32">
              <w:rPr>
                <w:noProof/>
              </w:rPr>
              <w:t>d</w:t>
            </w:r>
            <w:r w:rsidR="009211B9">
              <w:rPr>
                <w:noProof/>
              </w:rPr>
              <w:t xml:space="preserve"> SA are only integrity protected, but not ciphered. It is not clearly mentioned in the standards.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A6EA4" w14:textId="77777777" w:rsidR="00036997" w:rsidRDefault="00E400A7" w:rsidP="00FA012D">
            <w:pPr>
              <w:pStyle w:val="CRCoverPage"/>
              <w:spacing w:after="0"/>
              <w:rPr>
                <w:noProof/>
              </w:rPr>
            </w:pPr>
            <w:r>
              <w:rPr>
                <w:noProof/>
              </w:rPr>
              <w:t>Editorial change</w:t>
            </w:r>
          </w:p>
          <w:p w14:paraId="0077E507" w14:textId="77777777" w:rsidR="00E400A7" w:rsidRDefault="006A6B32" w:rsidP="00FA012D">
            <w:pPr>
              <w:pStyle w:val="CRCoverPage"/>
              <w:spacing w:after="0"/>
              <w:rPr>
                <w:noProof/>
              </w:rPr>
            </w:pPr>
            <w:r>
              <w:rPr>
                <w:noProof/>
              </w:rPr>
              <w:t>N3IWF Child SA are secure with integrity protection and ciphering.</w:t>
            </w:r>
          </w:p>
          <w:p w14:paraId="31C656EC" w14:textId="799E80E9" w:rsidR="006A6B32" w:rsidRDefault="006A6B32" w:rsidP="00FA012D">
            <w:pPr>
              <w:pStyle w:val="CRCoverPage"/>
              <w:spacing w:after="0"/>
              <w:rPr>
                <w:noProof/>
              </w:rPr>
            </w:pPr>
            <w:r>
              <w:rPr>
                <w:noProof/>
              </w:rPr>
              <w:t>TNGF Child SA are only integrity protected, but not ciphered.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22220" w:rsidR="001E41F3" w:rsidRDefault="00E400A7" w:rsidP="00B67524">
            <w:pPr>
              <w:pStyle w:val="CRCoverPage"/>
              <w:spacing w:after="0"/>
              <w:rPr>
                <w:noProof/>
              </w:rPr>
            </w:pPr>
            <w:r>
              <w:rPr>
                <w:noProof/>
              </w:rPr>
              <w:t>Unclear specification</w:t>
            </w:r>
            <w:r w:rsidR="0096122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42C59" w:rsidR="001E41F3" w:rsidRDefault="006A6B32">
            <w:pPr>
              <w:pStyle w:val="CRCoverPage"/>
              <w:spacing w:after="0"/>
              <w:ind w:left="100"/>
              <w:rPr>
                <w:noProof/>
              </w:rPr>
            </w:pPr>
            <w:r>
              <w:rPr>
                <w:noProof/>
              </w:rPr>
              <w:t>7.1, 7.2.1, 7A.1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1F957842" w14:textId="77777777" w:rsidR="00D97C69" w:rsidRPr="007B0C8B" w:rsidRDefault="00D97C69" w:rsidP="00D97C69">
      <w:pPr>
        <w:pStyle w:val="Heading2"/>
      </w:pPr>
      <w:bookmarkStart w:id="1" w:name="_Toc19634781"/>
      <w:bookmarkStart w:id="2" w:name="_Toc26875841"/>
      <w:bookmarkStart w:id="3" w:name="_Toc35528592"/>
      <w:bookmarkStart w:id="4" w:name="_Toc35533353"/>
      <w:bookmarkStart w:id="5" w:name="_Toc45028706"/>
      <w:bookmarkStart w:id="6" w:name="_Toc45274371"/>
      <w:bookmarkStart w:id="7" w:name="_Toc45274958"/>
      <w:bookmarkStart w:id="8" w:name="_Toc51168215"/>
      <w:bookmarkStart w:id="9" w:name="_Toc161760133"/>
      <w:r w:rsidRPr="007B0C8B">
        <w:t>7.1</w:t>
      </w:r>
      <w:r w:rsidRPr="007B0C8B">
        <w:tab/>
        <w:t>General</w:t>
      </w:r>
      <w:bookmarkEnd w:id="1"/>
      <w:bookmarkEnd w:id="2"/>
      <w:bookmarkEnd w:id="3"/>
      <w:bookmarkEnd w:id="4"/>
      <w:bookmarkEnd w:id="5"/>
      <w:bookmarkEnd w:id="6"/>
      <w:bookmarkEnd w:id="7"/>
      <w:bookmarkEnd w:id="8"/>
      <w:bookmarkEnd w:id="9"/>
    </w:p>
    <w:p w14:paraId="44334422" w14:textId="4603FC10" w:rsidR="00D97C69" w:rsidRPr="007B0C8B" w:rsidRDefault="00D97C69" w:rsidP="00D97C69">
      <w:r w:rsidRPr="007B0C8B">
        <w:t xml:space="preserve">Security for </w:t>
      </w:r>
      <w:ins w:id="10" w:author="Saurabh1" w:date="2024-05-09T21:53:00Z">
        <w:r>
          <w:t xml:space="preserve">untrusted </w:t>
        </w:r>
      </w:ins>
      <w:r w:rsidRPr="007B0C8B">
        <w:t xml:space="preserve">non-3GPP access to the 5G Core network </w:t>
      </w:r>
      <w:proofErr w:type="gramStart"/>
      <w:r w:rsidRPr="007B0C8B">
        <w:t>is achieved</w:t>
      </w:r>
      <w:proofErr w:type="gramEnd"/>
      <w:r w:rsidRPr="007B0C8B">
        <w:t xml:space="preserve"> by a procedure using IKEv2 as defined in RFC 7296 [25] to set up one or more IPsec ESP [</w:t>
      </w:r>
      <w:r>
        <w:t>4</w:t>
      </w:r>
      <w:r w:rsidRPr="007B0C8B">
        <w:t xml:space="preserve">] security associations. The role of IKE initiator (or client) </w:t>
      </w:r>
      <w:proofErr w:type="gramStart"/>
      <w:r w:rsidRPr="007B0C8B">
        <w:t>is taken</w:t>
      </w:r>
      <w:proofErr w:type="gramEnd"/>
      <w:r w:rsidRPr="007B0C8B">
        <w:t xml:space="preserve"> by the UE, and the role of IKE responder (or server) is taken by the N3IWF.</w:t>
      </w:r>
    </w:p>
    <w:p w14:paraId="7DC9A31D" w14:textId="77777777" w:rsidR="00D97C69" w:rsidRDefault="00D97C69" w:rsidP="00D97C69">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w:t>
      </w:r>
      <w:proofErr w:type="spellStart"/>
      <w:r w:rsidRPr="007B0C8B">
        <w:t>K</w:t>
      </w:r>
      <w:r w:rsidRPr="007B0C8B">
        <w:rPr>
          <w:vertAlign w:val="subscript"/>
        </w:rPr>
        <w:t>AMF</w:t>
      </w:r>
      <w:proofErr w:type="spellEnd"/>
      <w:r w:rsidRPr="007B0C8B">
        <w:t>. The key K</w:t>
      </w:r>
      <w:r w:rsidRPr="007B0C8B">
        <w:rPr>
          <w:vertAlign w:val="subscript"/>
        </w:rPr>
        <w:t>N3IWF</w:t>
      </w:r>
      <w:r w:rsidRPr="007B0C8B">
        <w:t xml:space="preserve"> </w:t>
      </w:r>
      <w:proofErr w:type="gramStart"/>
      <w:r w:rsidRPr="007B0C8B">
        <w:t>is then used</w:t>
      </w:r>
      <w:proofErr w:type="gramEnd"/>
      <w:r w:rsidRPr="007B0C8B">
        <w:t xml:space="preserve"> by UE and N3IWF to complete authentication within IKEv2.</w:t>
      </w:r>
    </w:p>
    <w:p w14:paraId="3B839CC7" w14:textId="77777777" w:rsidR="00D97C69" w:rsidRPr="007B0C8B" w:rsidRDefault="00D97C69" w:rsidP="00D97C69">
      <w:r>
        <w:lastRenderedPageBreak/>
        <w:t xml:space="preserve">Security for trusted non-3GPP access to 5G Core network </w:t>
      </w:r>
      <w:proofErr w:type="gramStart"/>
      <w:r>
        <w:t>is defined</w:t>
      </w:r>
      <w:proofErr w:type="gramEnd"/>
      <w:r>
        <w:t xml:space="preserve"> in clause 7A.</w:t>
      </w:r>
    </w:p>
    <w:p w14:paraId="432240E8" w14:textId="77777777" w:rsidR="00D97C69" w:rsidRPr="007B0C8B" w:rsidRDefault="00D97C69" w:rsidP="00D97C69">
      <w:r w:rsidRPr="001875CD">
        <w:t xml:space="preserve">Trusted and </w:t>
      </w:r>
      <w:r>
        <w:t>u</w:t>
      </w:r>
      <w:r w:rsidRPr="001875CD">
        <w:t>ntrusted Non-3GPP Access Networks are IP access networks that use access technology whose specification is out of the scope of 3GPP.</w:t>
      </w:r>
    </w:p>
    <w:p w14:paraId="1420CA1E" w14:textId="77777777" w:rsidR="00D97C69" w:rsidRPr="00AF6239" w:rsidRDefault="00D97C69" w:rsidP="00D97C69">
      <w:pPr>
        <w:rPr>
          <w:lang w:eastAsia="x-none"/>
        </w:rPr>
      </w:pPr>
      <w:r w:rsidRPr="00EB31B9">
        <w:t xml:space="preserve">Whether a </w:t>
      </w:r>
      <w:r>
        <w:t>n</w:t>
      </w:r>
      <w:r w:rsidRPr="00EB31B9">
        <w:t xml:space="preserve">on-3GPP IP </w:t>
      </w:r>
      <w:r w:rsidRPr="00AF6239">
        <w:t xml:space="preserve">access network </w:t>
      </w:r>
      <w:proofErr w:type="gramStart"/>
      <w:r w:rsidRPr="00AF6239">
        <w:t>is trusted</w:t>
      </w:r>
      <w:proofErr w:type="gramEnd"/>
      <w:r w:rsidRPr="00AF6239">
        <w:t xml:space="preserve"> or untrusted is not a characteristic of the access network.</w:t>
      </w:r>
    </w:p>
    <w:p w14:paraId="48F69F77" w14:textId="77777777" w:rsidR="00D97C69" w:rsidRPr="00AF6239" w:rsidRDefault="00D97C69" w:rsidP="00D97C69">
      <w:pPr>
        <w:rPr>
          <w:lang w:eastAsia="x-none"/>
        </w:rPr>
      </w:pPr>
      <w:r w:rsidRPr="00AF6239">
        <w:t xml:space="preserve">In non-roaming scenario it is the </w:t>
      </w:r>
      <w:proofErr w:type="spellStart"/>
      <w:r w:rsidRPr="00AF6239">
        <w:t>HPLMN's</w:t>
      </w:r>
      <w:proofErr w:type="spellEnd"/>
      <w:r w:rsidRPr="00AF6239">
        <w:t xml:space="preserve"> operator decision if a non-3GPP IP access network </w:t>
      </w:r>
      <w:proofErr w:type="gramStart"/>
      <w:r w:rsidRPr="00AF6239">
        <w:t>is used</w:t>
      </w:r>
      <w:proofErr w:type="gramEnd"/>
      <w:r w:rsidRPr="00AF6239">
        <w:t xml:space="preserve"> as trusted or untrusted non-3GPP access </w:t>
      </w:r>
      <w:r w:rsidRPr="002E141C">
        <w:t>Network.</w:t>
      </w:r>
      <w:r>
        <w:t xml:space="preserve"> </w:t>
      </w:r>
      <w:r w:rsidRPr="00AF6239">
        <w:rPr>
          <w:lang w:eastAsia="x-none"/>
        </w:rPr>
        <w:t xml:space="preserve">When one or more of the security feature groups provided by the non-3GPP access network </w:t>
      </w:r>
      <w:proofErr w:type="gramStart"/>
      <w:r w:rsidRPr="00AF6239">
        <w:rPr>
          <w:lang w:eastAsia="x-none"/>
        </w:rPr>
        <w:t>are considered</w:t>
      </w:r>
      <w:proofErr w:type="gramEnd"/>
      <w:r w:rsidRPr="00AF6239">
        <w:rPr>
          <w:lang w:eastAsia="x-none"/>
        </w:rPr>
        <w:t xml:space="preserve"> not sufficiently secure by the home operator, the non-3GPP access may be identified as an untrusted non-3GPP access for that operator. However, this policy decision may additionally be based on reasons not related to security feature groups.</w:t>
      </w:r>
      <w:r>
        <w:rPr>
          <w:lang w:eastAsia="x-none"/>
        </w:rPr>
        <w:t xml:space="preserve"> </w:t>
      </w:r>
    </w:p>
    <w:p w14:paraId="38506568" w14:textId="77777777" w:rsidR="00D97C69" w:rsidRPr="00AF6239" w:rsidRDefault="00D97C69" w:rsidP="00D97C69">
      <w:pPr>
        <w:rPr>
          <w:lang w:eastAsia="x-none"/>
        </w:rPr>
      </w:pPr>
      <w:r w:rsidRPr="00AF6239">
        <w:t xml:space="preserve">In roaming scenario, the </w:t>
      </w:r>
      <w:r>
        <w:t>UDM</w:t>
      </w:r>
      <w:r w:rsidRPr="00AF6239">
        <w:t xml:space="preserve"> in HPLMN makes the final decision of whether a non-3GPP IP access network </w:t>
      </w:r>
      <w:proofErr w:type="gramStart"/>
      <w:r w:rsidRPr="00AF6239">
        <w:t>is used</w:t>
      </w:r>
      <w:proofErr w:type="gramEnd"/>
      <w:r w:rsidRPr="00AF6239">
        <w:t xml:space="preserve"> as trusted or untrusted non-3GPP access network</w:t>
      </w:r>
      <w:r>
        <w:t xml:space="preserve"> </w:t>
      </w:r>
      <w:r w:rsidRPr="00511F59">
        <w:rPr>
          <w:lang w:eastAsia="zh-CN"/>
        </w:rPr>
        <w:t>based on the identities of the access network and the visited network</w:t>
      </w:r>
      <w:r w:rsidRPr="00511F59">
        <w:t>.</w:t>
      </w:r>
      <w:r w:rsidRPr="00AF6239">
        <w:t xml:space="preserve"> The </w:t>
      </w:r>
      <w:r>
        <w:t>UDM</w:t>
      </w:r>
      <w:r w:rsidRPr="00AF6239">
        <w:t xml:space="preserve"> may take the </w:t>
      </w:r>
      <w:proofErr w:type="spellStart"/>
      <w:r w:rsidRPr="00AF6239">
        <w:t>VPLMN's</w:t>
      </w:r>
      <w:proofErr w:type="spellEnd"/>
      <w:r w:rsidRPr="00AF6239">
        <w:t xml:space="preserve"> policy and capability returned from the AMF or roaming agreement into </w:t>
      </w:r>
      <w:proofErr w:type="gramStart"/>
      <w:r w:rsidRPr="00AF6239">
        <w:t>account</w:t>
      </w:r>
      <w:proofErr w:type="gramEnd"/>
    </w:p>
    <w:p w14:paraId="7F4F2410" w14:textId="63AE0F36" w:rsidR="00D97C69" w:rsidRDefault="00D97C69" w:rsidP="00D97C69">
      <w:r w:rsidRPr="00AF6239">
        <w:t xml:space="preserve">For supporting multiple DNs, the same trust relationship shall apply to all the DNs the UE connects to from a certain non-3GPP access network, i.e. it shall not be possible to access one DN using the non-3GPP access network as trusted, while access to another </w:t>
      </w:r>
      <w:del w:id="11" w:author="Saurabh1" w:date="2024-05-09T21:54:00Z">
        <w:r w:rsidRPr="00AF6239" w:rsidDel="00D97C69">
          <w:delText>P</w:delText>
        </w:r>
      </w:del>
      <w:r w:rsidRPr="00AF6239">
        <w:t>DN using the same non-3GPP access network as untrusted.</w:t>
      </w:r>
    </w:p>
    <w:p w14:paraId="20996F16" w14:textId="63E7CA2B" w:rsidR="009042B5" w:rsidRPr="00E72001" w:rsidRDefault="009042B5" w:rsidP="009042B5">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6F5D908E" w14:textId="77777777" w:rsidR="009042B5" w:rsidRDefault="009042B5" w:rsidP="00D97C69"/>
    <w:p w14:paraId="7D99389C" w14:textId="77777777" w:rsidR="009042B5" w:rsidRDefault="009042B5" w:rsidP="00D97C69"/>
    <w:p w14:paraId="54198E43" w14:textId="77777777" w:rsidR="009042B5" w:rsidRPr="007B0C8B" w:rsidRDefault="009042B5" w:rsidP="009042B5">
      <w:pPr>
        <w:pStyle w:val="Heading3"/>
      </w:pPr>
      <w:bookmarkStart w:id="12" w:name="_Toc19634783"/>
      <w:bookmarkStart w:id="13" w:name="_Toc26875843"/>
      <w:bookmarkStart w:id="14" w:name="_Toc35528595"/>
      <w:bookmarkStart w:id="15" w:name="_Toc35533356"/>
      <w:bookmarkStart w:id="16" w:name="_Toc45028709"/>
      <w:bookmarkStart w:id="17" w:name="_Toc45274374"/>
      <w:bookmarkStart w:id="18" w:name="_Toc45274961"/>
      <w:bookmarkStart w:id="19" w:name="_Toc51168218"/>
      <w:bookmarkStart w:id="20" w:name="_Toc161760136"/>
      <w:r w:rsidRPr="007B0C8B">
        <w:t>7.2.1</w:t>
      </w:r>
      <w:r w:rsidRPr="007B0C8B">
        <w:tab/>
        <w:t>Authentication for Untrusted non-3GPP Access</w:t>
      </w:r>
      <w:bookmarkEnd w:id="12"/>
      <w:bookmarkEnd w:id="13"/>
      <w:bookmarkEnd w:id="14"/>
      <w:bookmarkEnd w:id="15"/>
      <w:bookmarkEnd w:id="16"/>
      <w:bookmarkEnd w:id="17"/>
      <w:bookmarkEnd w:id="18"/>
      <w:bookmarkEnd w:id="19"/>
      <w:bookmarkEnd w:id="20"/>
    </w:p>
    <w:p w14:paraId="73737C80" w14:textId="77777777" w:rsidR="009042B5" w:rsidRPr="007B0C8B" w:rsidRDefault="009042B5" w:rsidP="009042B5">
      <w:r w:rsidRPr="007B0C8B">
        <w:t xml:space="preserve">This clause specifies how a UE </w:t>
      </w:r>
      <w:proofErr w:type="gramStart"/>
      <w:r w:rsidRPr="007B0C8B">
        <w:t>is authenticated</w:t>
      </w:r>
      <w:proofErr w:type="gramEnd"/>
      <w:r w:rsidRPr="007B0C8B">
        <w:t xml:space="preserve"> to 5G network via an untrusted non-3GPP access network. It uses a vendor-specific EAP method called "EAP-5G", </w:t>
      </w:r>
      <w:proofErr w:type="gramStart"/>
      <w:r w:rsidRPr="007B0C8B">
        <w:t>utilizing</w:t>
      </w:r>
      <w:proofErr w:type="gramEnd"/>
      <w:r w:rsidRPr="007B0C8B">
        <w:t xml:space="preserve"> the "Expanded" EAP type and the existing 3GPP Vendor-Id, registered with IANA under the SMI Private Enterprise Code registry. The "EAP-5G" method is used between the UE and the N3IWF and is </w:t>
      </w:r>
      <w:proofErr w:type="gramStart"/>
      <w:r w:rsidRPr="007B0C8B">
        <w:t>utilized</w:t>
      </w:r>
      <w:proofErr w:type="gramEnd"/>
      <w:r w:rsidRPr="007B0C8B">
        <w:t xml:space="preserve"> for encapsulating NAS messages. If the UE needs to </w:t>
      </w:r>
      <w:proofErr w:type="gramStart"/>
      <w:r w:rsidRPr="007B0C8B">
        <w:t>be authenticated</w:t>
      </w:r>
      <w:proofErr w:type="gramEnd"/>
      <w:r w:rsidRPr="007B0C8B">
        <w:t xml:space="preserve"> by the 3GPP home network, any of the authentication methods as described in clause 6.1.3 can be used. The method </w:t>
      </w:r>
      <w:proofErr w:type="gramStart"/>
      <w:r w:rsidRPr="007B0C8B">
        <w:t>is executed</w:t>
      </w:r>
      <w:proofErr w:type="gramEnd"/>
      <w:r w:rsidRPr="007B0C8B">
        <w:t xml:space="preserve"> between the UE and AUSF as shown below. </w:t>
      </w:r>
    </w:p>
    <w:p w14:paraId="307C2460" w14:textId="77777777" w:rsidR="009042B5" w:rsidRPr="007B0C8B" w:rsidRDefault="009042B5" w:rsidP="009042B5">
      <w:r w:rsidRPr="007B0C8B">
        <w:t xml:space="preserve">When possible, the UE shall </w:t>
      </w:r>
      <w:proofErr w:type="gramStart"/>
      <w:r w:rsidRPr="007B0C8B">
        <w:t>be authenticated</w:t>
      </w:r>
      <w:proofErr w:type="gramEnd"/>
      <w:r w:rsidRPr="007B0C8B">
        <w:t xml:space="preserve"> by reusing the existing UE NAS security context in AMF.</w:t>
      </w:r>
    </w:p>
    <w:p w14:paraId="258C43AE" w14:textId="77777777" w:rsidR="009042B5" w:rsidRPr="007B0C8B" w:rsidRDefault="009042B5" w:rsidP="009042B5">
      <w:pPr>
        <w:pStyle w:val="TH"/>
      </w:pPr>
      <w:r>
        <w:object w:dxaOrig="10633" w:dyaOrig="10460" w14:anchorId="323AC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454.9pt" o:ole="">
            <v:imagedata r:id="rId17" o:title=""/>
          </v:shape>
          <o:OLEObject Type="Embed" ProgID="Visio.Drawing.11" ShapeID="_x0000_i1025" DrawAspect="Content" ObjectID="_1776938352" r:id="rId18"/>
        </w:object>
      </w:r>
    </w:p>
    <w:p w14:paraId="110D24A8" w14:textId="77777777" w:rsidR="009042B5" w:rsidRPr="007B0C8B" w:rsidRDefault="009042B5" w:rsidP="009042B5">
      <w:pPr>
        <w:pStyle w:val="TF"/>
      </w:pPr>
      <w:r w:rsidRPr="007B0C8B">
        <w:t>Figure 7.2.1-1: Authentication for untrusted non-3GPP access</w:t>
      </w:r>
    </w:p>
    <w:p w14:paraId="40440E95" w14:textId="77777777" w:rsidR="009042B5" w:rsidRPr="007B0C8B" w:rsidRDefault="009042B5" w:rsidP="009042B5">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0DF043E5" w14:textId="77777777" w:rsidR="009042B5" w:rsidRPr="007B0C8B" w:rsidRDefault="009042B5" w:rsidP="009042B5">
      <w:pPr>
        <w:pStyle w:val="B1"/>
      </w:pPr>
      <w:r w:rsidRPr="007B0C8B">
        <w:t>2.</w:t>
      </w:r>
      <w:r w:rsidRPr="007B0C8B">
        <w:tab/>
        <w:t xml:space="preserve">The UE proceeds with the establishment of an IPsec Security Association (SA) with the selected N3IWF by </w:t>
      </w:r>
      <w:proofErr w:type="gramStart"/>
      <w:r w:rsidRPr="007B0C8B">
        <w:t>initiating</w:t>
      </w:r>
      <w:proofErr w:type="gramEnd"/>
      <w:r w:rsidRPr="007B0C8B">
        <w:t xml:space="preserve"> an IKE initial exchange according to RFC 7296 [25]. After step 2 all </w:t>
      </w:r>
      <w:proofErr w:type="gramStart"/>
      <w:r w:rsidRPr="007B0C8B">
        <w:t>subsequent</w:t>
      </w:r>
      <w:proofErr w:type="gramEnd"/>
      <w:r w:rsidRPr="007B0C8B">
        <w:t xml:space="preserve"> IKE messages are encrypted and integrity protected by using the IKE SA established in this step.</w:t>
      </w:r>
    </w:p>
    <w:p w14:paraId="556972E5" w14:textId="77777777" w:rsidR="009042B5" w:rsidRPr="007B0C8B" w:rsidRDefault="009042B5" w:rsidP="009042B5">
      <w:pPr>
        <w:pStyle w:val="B1"/>
      </w:pPr>
      <w:r w:rsidRPr="007B0C8B">
        <w:t>3.</w:t>
      </w:r>
      <w:r w:rsidRPr="007B0C8B">
        <w:tab/>
        <w:t xml:space="preserve">The UE shall </w:t>
      </w:r>
      <w:proofErr w:type="gramStart"/>
      <w:r w:rsidRPr="007B0C8B">
        <w:t>initiate</w:t>
      </w:r>
      <w:proofErr w:type="gramEnd"/>
      <w:r w:rsidRPr="007B0C8B">
        <w:t xml:space="preserve"> an </w:t>
      </w:r>
      <w:proofErr w:type="spellStart"/>
      <w:r w:rsidRPr="007B0C8B">
        <w:t>IKE_AUTH</w:t>
      </w:r>
      <w:proofErr w:type="spellEnd"/>
      <w:r w:rsidRPr="007B0C8B">
        <w:t xml:space="preserve"> exchange by sending an </w:t>
      </w:r>
      <w:proofErr w:type="spellStart"/>
      <w:r w:rsidRPr="007B0C8B">
        <w:t>IKE_AUTH</w:t>
      </w:r>
      <w:proofErr w:type="spellEnd"/>
      <w:r w:rsidRPr="007B0C8B">
        <w:t xml:space="preserve"> request message. The AUTH payload is not included in the </w:t>
      </w:r>
      <w:proofErr w:type="spellStart"/>
      <w:r w:rsidRPr="007B0C8B">
        <w:t>IKE_AUTH</w:t>
      </w:r>
      <w:proofErr w:type="spellEnd"/>
      <w:r w:rsidRPr="007B0C8B">
        <w:t xml:space="preserve"> request message, which </w:t>
      </w:r>
      <w:proofErr w:type="gramStart"/>
      <w:r w:rsidRPr="007B0C8B">
        <w:t>indicates</w:t>
      </w:r>
      <w:proofErr w:type="gramEnd"/>
      <w:r w:rsidRPr="007B0C8B">
        <w:t xml:space="preserve"> that the </w:t>
      </w:r>
      <w:proofErr w:type="spellStart"/>
      <w:r w:rsidRPr="007B0C8B">
        <w:t>IKE_AUTH</w:t>
      </w:r>
      <w:proofErr w:type="spellEnd"/>
      <w:r w:rsidRPr="007B0C8B">
        <w:t xml:space="preserve">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w:t>
      </w:r>
      <w:proofErr w:type="spellStart"/>
      <w:r>
        <w:t>ID_KEY</w:t>
      </w:r>
      <w:proofErr w:type="spellEnd"/>
      <w:r>
        <w:t xml:space="preserve">-ID </w:t>
      </w:r>
      <w:r w:rsidRPr="007B0C8B">
        <w:t xml:space="preserve">in this message </w:t>
      </w:r>
      <w:r>
        <w:t xml:space="preserve">and set its value </w:t>
      </w:r>
      <w:r w:rsidRPr="007B0C8B">
        <w:t>equal to any random number. The UE shall not use its GUTI/</w:t>
      </w:r>
      <w:proofErr w:type="spellStart"/>
      <w:r w:rsidRPr="007B0C8B">
        <w:t>SUCI</w:t>
      </w:r>
      <w:proofErr w:type="spellEnd"/>
      <w:r w:rsidRPr="007B0C8B">
        <w:t xml:space="preserve">/SUPI as the Id in this step. </w:t>
      </w:r>
      <w:r>
        <w:t xml:space="preserve">If the UE </w:t>
      </w:r>
      <w:proofErr w:type="gramStart"/>
      <w:r>
        <w:t>is provisioned</w:t>
      </w:r>
      <w:proofErr w:type="gramEnd"/>
      <w:r>
        <w:t xml:space="preserve"> with the N3IWF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N3IWF’s certificate.</w:t>
      </w:r>
    </w:p>
    <w:p w14:paraId="496998B4" w14:textId="77777777" w:rsidR="009042B5" w:rsidRPr="007B0C8B" w:rsidRDefault="009042B5" w:rsidP="009042B5">
      <w:pPr>
        <w:pStyle w:val="B1"/>
      </w:pPr>
      <w:r w:rsidRPr="007B0C8B">
        <w:t>4.</w:t>
      </w:r>
      <w:r w:rsidRPr="007B0C8B">
        <w:tab/>
        <w:t xml:space="preserve">The N3IWF responds with an </w:t>
      </w:r>
      <w:proofErr w:type="spellStart"/>
      <w:r w:rsidRPr="007B0C8B">
        <w:t>IKE_AUTH</w:t>
      </w:r>
      <w:proofErr w:type="spellEnd"/>
      <w:r w:rsidRPr="007B0C8B">
        <w:t xml:space="preserve"> response message which includes </w:t>
      </w:r>
      <w:r>
        <w:t xml:space="preserve">the N3IWF identity, the AUTH payload to protect the </w:t>
      </w:r>
      <w:proofErr w:type="gramStart"/>
      <w:r>
        <w:t>previous</w:t>
      </w:r>
      <w:proofErr w:type="gramEnd"/>
      <w:r>
        <w:t xml:space="preserve"> message it sent to the UE (in the </w:t>
      </w:r>
      <w:proofErr w:type="spellStart"/>
      <w:r>
        <w:t>IKE_SA_INIT</w:t>
      </w:r>
      <w:proofErr w:type="spellEnd"/>
      <w:r>
        <w:t xml:space="preserve"> exchange) and</w:t>
      </w:r>
      <w:r w:rsidRPr="007B0C8B">
        <w:t xml:space="preserve"> an EAP-Request/5G-Start packet. The EAP-Request/5G-Start packet informs the UE to </w:t>
      </w:r>
      <w:proofErr w:type="gramStart"/>
      <w:r w:rsidRPr="007B0C8B">
        <w:t>initiate</w:t>
      </w:r>
      <w:proofErr w:type="gramEnd"/>
      <w:r w:rsidRPr="007B0C8B">
        <w:t xml:space="preserve"> an EAP-5G session, i.e. to start sending NAS messages encapsulated within EAP-5G packets.</w:t>
      </w:r>
      <w:r w:rsidRPr="00E93D95">
        <w:t xml:space="preserve"> </w:t>
      </w:r>
      <w:r>
        <w:t xml:space="preserve">If the UE has sent a </w:t>
      </w:r>
      <w:proofErr w:type="spellStart"/>
      <w:r>
        <w:t>CERTREQ</w:t>
      </w:r>
      <w:proofErr w:type="spellEnd"/>
      <w:r>
        <w:t xml:space="preserve"> payload in step 3, the N3IWF shall also include the CERT payload including N3IWF certificate.</w:t>
      </w:r>
    </w:p>
    <w:p w14:paraId="7313FF3D" w14:textId="77777777" w:rsidR="009042B5" w:rsidRPr="007B0C8B" w:rsidRDefault="009042B5" w:rsidP="009042B5">
      <w:pPr>
        <w:pStyle w:val="B1"/>
      </w:pPr>
      <w:r w:rsidRPr="007B0C8B">
        <w:lastRenderedPageBreak/>
        <w:t>5.</w:t>
      </w:r>
      <w:r w:rsidRPr="007B0C8B">
        <w:tab/>
      </w:r>
      <w:r>
        <w:t xml:space="preserve">The UE shall </w:t>
      </w:r>
      <w:proofErr w:type="gramStart"/>
      <w:r w:rsidRPr="001B76D8">
        <w:t>validate</w:t>
      </w:r>
      <w:proofErr w:type="gramEnd"/>
      <w:r w:rsidRPr="001B76D8">
        <w:t xml:space="preserv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 xml:space="preserve">The UE shall send an </w:t>
      </w:r>
      <w:proofErr w:type="spellStart"/>
      <w:r w:rsidRPr="007B0C8B">
        <w:t>IKE_AUTH</w:t>
      </w:r>
      <w:proofErr w:type="spellEnd"/>
      <w:r w:rsidRPr="007B0C8B">
        <w:t xml:space="preserve"> request which includes an EAP-Response/5G-NAS packet that </w:t>
      </w:r>
      <w:proofErr w:type="gramStart"/>
      <w:r w:rsidRPr="007B0C8B">
        <w:t>contains</w:t>
      </w:r>
      <w:proofErr w:type="gramEnd"/>
      <w:r w:rsidRPr="007B0C8B">
        <w:t xml:space="preserve"> a Registration Request message containing UE security capabilities and the </w:t>
      </w:r>
      <w:proofErr w:type="spellStart"/>
      <w:r w:rsidRPr="007B0C8B">
        <w:t>SUCI</w:t>
      </w:r>
      <w:proofErr w:type="spellEnd"/>
      <w:r w:rsidRPr="007B0C8B">
        <w:t>.</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w:t>
      </w:r>
      <w:proofErr w:type="spellStart"/>
      <w:r>
        <w:t>SUCI</w:t>
      </w:r>
      <w:proofErr w:type="spellEnd"/>
      <w:r>
        <w:t>.</w:t>
      </w:r>
      <w:r w:rsidRPr="007B0C8B">
        <w:t xml:space="preserve"> The N3IWF shall refrain from sending an EAP-Identity request. The UE may ignore an EAP Identity request or respond with the </w:t>
      </w:r>
      <w:proofErr w:type="spellStart"/>
      <w:r w:rsidRPr="007B0C8B">
        <w:t>SUCI</w:t>
      </w:r>
      <w:proofErr w:type="spellEnd"/>
      <w:r w:rsidRPr="007B0C8B">
        <w:t xml:space="preserve"> it sent in the Registration Request.</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w:t>
      </w:r>
      <w:proofErr w:type="gramStart"/>
      <w:r>
        <w:t>protection</w:t>
      </w:r>
      <w:proofErr w:type="gramEnd"/>
    </w:p>
    <w:p w14:paraId="6133BCCC" w14:textId="77777777" w:rsidR="009042B5" w:rsidRPr="007B0C8B" w:rsidRDefault="009042B5" w:rsidP="009042B5">
      <w:pPr>
        <w:pStyle w:val="NO"/>
      </w:pPr>
      <w:r w:rsidRPr="007B0C8B">
        <w:t xml:space="preserve">NOTE: </w:t>
      </w:r>
      <w:r w:rsidRPr="007B0C8B">
        <w:tab/>
        <w:t xml:space="preserve">The N3IWF does not send an EAP-Identity request because the UE includes its identity in the </w:t>
      </w:r>
      <w:proofErr w:type="spellStart"/>
      <w:r w:rsidRPr="007B0C8B">
        <w:t>IKE_AUTH</w:t>
      </w:r>
      <w:proofErr w:type="spellEnd"/>
      <w:r w:rsidRPr="007B0C8B">
        <w:t xml:space="preserve"> request in message 5. This is in line with RFC 7296 [25], clause 3.16. </w:t>
      </w:r>
    </w:p>
    <w:p w14:paraId="18DEBED8" w14:textId="77777777" w:rsidR="009042B5" w:rsidRPr="007B0C8B" w:rsidRDefault="009042B5" w:rsidP="009042B5">
      <w:pPr>
        <w:pStyle w:val="B1"/>
      </w:pPr>
      <w:r w:rsidRPr="007B0C8B">
        <w:t>6.</w:t>
      </w:r>
      <w:r w:rsidRPr="007B0C8B">
        <w:tab/>
        <w:t xml:space="preserve">The N3IWF shall select an AMF as specified in TS 23.501 [2], clause 6.5.3. The N3IWF </w:t>
      </w:r>
      <w:proofErr w:type="gramStart"/>
      <w:r w:rsidRPr="007B0C8B">
        <w:t>forwards</w:t>
      </w:r>
      <w:proofErr w:type="gramEnd"/>
      <w:r w:rsidRPr="007B0C8B">
        <w:t xml:space="preserve"> the Registration Request received from the UE to the AMF.</w:t>
      </w:r>
    </w:p>
    <w:p w14:paraId="344C2B0D" w14:textId="77777777" w:rsidR="009042B5" w:rsidRDefault="009042B5" w:rsidP="009042B5">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w:t>
      </w:r>
      <w:proofErr w:type="gramStart"/>
      <w:r w:rsidRPr="00E541E2">
        <w:rPr>
          <w:lang w:eastAsia="zh-CN"/>
        </w:rPr>
        <w:t>indicates</w:t>
      </w:r>
      <w:proofErr w:type="gramEnd"/>
      <w:r w:rsidRPr="00E541E2">
        <w:rPr>
          <w:lang w:eastAsia="zh-CN"/>
        </w:rPr>
        <w:t xml:space="preserve">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step </w:t>
      </w:r>
      <w:r>
        <w:rPr>
          <w:rFonts w:hint="eastAsia"/>
          <w:lang w:eastAsia="zh-CN"/>
        </w:rPr>
        <w:t>8</w:t>
      </w:r>
      <w:r>
        <w:t xml:space="preserve"> to step 11 may be skipped. </w:t>
      </w:r>
      <w:bookmarkStart w:id="21" w:name="_Hlk525226532"/>
      <w:r>
        <w:t xml:space="preserve">If </w:t>
      </w:r>
      <w:bookmarkStart w:id="22" w:name="_Hlk525226533"/>
      <w:bookmarkEnd w:id="21"/>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22"/>
      <w:r>
        <w:t>. Otherwise</w:t>
      </w:r>
      <w:r>
        <w:rPr>
          <w:rFonts w:hint="eastAsia"/>
          <w:lang w:eastAsia="zh-CN"/>
        </w:rPr>
        <w:t>, the AMF shall authenticate the UE.</w:t>
      </w:r>
    </w:p>
    <w:p w14:paraId="691C6F9B" w14:textId="77777777" w:rsidR="009042B5" w:rsidRPr="007B0C8B" w:rsidRDefault="009042B5" w:rsidP="009042B5">
      <w:pPr>
        <w:pStyle w:val="B2"/>
      </w:pPr>
      <w:r w:rsidRPr="007B0C8B">
        <w:t xml:space="preserve">If the AMF decides to authenticate the UE, it shall use one of the methods from clause 6.1.3. In this case, the AMF shall send a key request to the AUSF. The AUSF may </w:t>
      </w:r>
      <w:proofErr w:type="gramStart"/>
      <w:r w:rsidRPr="007B0C8B">
        <w:t>initiate</w:t>
      </w:r>
      <w:proofErr w:type="gramEnd"/>
      <w:r w:rsidRPr="007B0C8B">
        <w:t xml:space="preserve"> an authentication procedure as specified in clause 6.1.3. Between AMF and UE, the authentication packets </w:t>
      </w:r>
      <w:proofErr w:type="gramStart"/>
      <w:r w:rsidRPr="007B0C8B">
        <w:t>are encapsulated</w:t>
      </w:r>
      <w:proofErr w:type="gramEnd"/>
      <w:r w:rsidRPr="007B0C8B">
        <w:t xml:space="preserve">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02F27E01" w14:textId="77777777" w:rsidR="009042B5" w:rsidRPr="007B0C8B" w:rsidRDefault="009042B5" w:rsidP="009042B5">
      <w:pPr>
        <w:pStyle w:val="B2"/>
      </w:pPr>
      <w:r w:rsidRPr="007B0C8B">
        <w:t xml:space="preserve">In the final authentication message from the home network, the AUSF shall send the anchor key </w:t>
      </w:r>
      <w:proofErr w:type="spellStart"/>
      <w:r w:rsidRPr="007B0C8B">
        <w:t>K</w:t>
      </w:r>
      <w:r w:rsidRPr="007B0C8B">
        <w:rPr>
          <w:vertAlign w:val="subscript"/>
        </w:rPr>
        <w:t>SEAF</w:t>
      </w:r>
      <w:proofErr w:type="spellEnd"/>
      <w:r w:rsidRPr="007B0C8B">
        <w:t xml:space="preserve"> derived from </w:t>
      </w:r>
      <w:proofErr w:type="spellStart"/>
      <w:r w:rsidRPr="007B0C8B">
        <w:t>K</w:t>
      </w:r>
      <w:r w:rsidRPr="007B0C8B">
        <w:rPr>
          <w:vertAlign w:val="subscript"/>
        </w:rPr>
        <w:t>AUSF</w:t>
      </w:r>
      <w:proofErr w:type="spellEnd"/>
      <w:r w:rsidRPr="007B0C8B">
        <w:t xml:space="preserve"> to the </w:t>
      </w:r>
      <w:proofErr w:type="spellStart"/>
      <w:r w:rsidRPr="007B0C8B">
        <w:t>SEAF</w:t>
      </w:r>
      <w:proofErr w:type="spellEnd"/>
      <w:r w:rsidRPr="007B0C8B">
        <w:t xml:space="preserve">. The </w:t>
      </w:r>
      <w:proofErr w:type="spellStart"/>
      <w:r w:rsidRPr="007B0C8B">
        <w:t>SEAF</w:t>
      </w:r>
      <w:proofErr w:type="spellEnd"/>
      <w:r w:rsidRPr="007B0C8B">
        <w:t xml:space="preserve"> shall derive the </w:t>
      </w:r>
      <w:proofErr w:type="spellStart"/>
      <w:r w:rsidRPr="007B0C8B">
        <w:t>K</w:t>
      </w:r>
      <w:r w:rsidRPr="007B0C8B">
        <w:rPr>
          <w:vertAlign w:val="subscript"/>
        </w:rPr>
        <w:t>AMF</w:t>
      </w:r>
      <w:proofErr w:type="spellEnd"/>
      <w:r w:rsidRPr="007B0C8B">
        <w:t xml:space="preserve"> from </w:t>
      </w:r>
      <w:proofErr w:type="spellStart"/>
      <w:r w:rsidRPr="007B0C8B">
        <w:t>K</w:t>
      </w:r>
      <w:r w:rsidRPr="007B0C8B">
        <w:rPr>
          <w:vertAlign w:val="subscript"/>
        </w:rPr>
        <w:t>SEAF</w:t>
      </w:r>
      <w:proofErr w:type="spellEnd"/>
      <w:r w:rsidRPr="007B0C8B">
        <w:t xml:space="preserve"> and send it to the AMF which </w:t>
      </w:r>
      <w:proofErr w:type="gramStart"/>
      <w:r w:rsidRPr="007B0C8B">
        <w:t>is used</w:t>
      </w:r>
      <w:proofErr w:type="gramEnd"/>
      <w:r w:rsidRPr="007B0C8B">
        <w:t xml:space="preserve"> by the AMF to derive NAS security keys. If EAP-AKA</w:t>
      </w:r>
      <w:r>
        <w:t>'</w:t>
      </w:r>
      <w:r w:rsidRPr="007B0C8B">
        <w:t xml:space="preserve"> </w:t>
      </w:r>
      <w:proofErr w:type="gramStart"/>
      <w:r w:rsidRPr="007B0C8B">
        <w:t>is used</w:t>
      </w:r>
      <w:proofErr w:type="gramEnd"/>
      <w:r w:rsidRPr="007B0C8B">
        <w:t xml:space="preserve"> for authentication as described in </w:t>
      </w:r>
      <w:r>
        <w:t xml:space="preserve">clause </w:t>
      </w:r>
      <w:r w:rsidRPr="007B0C8B">
        <w:t xml:space="preserve">6.1.3.1, then the AUSF shall include the EAP-Success. The UE also derives the anchor key </w:t>
      </w:r>
      <w:proofErr w:type="spellStart"/>
      <w:r w:rsidRPr="007B0C8B">
        <w:t>K</w:t>
      </w:r>
      <w:r w:rsidRPr="007B0C8B">
        <w:rPr>
          <w:vertAlign w:val="subscript"/>
        </w:rPr>
        <w:t>SEAF</w:t>
      </w:r>
      <w:proofErr w:type="spellEnd"/>
      <w:r w:rsidRPr="007B0C8B">
        <w:t xml:space="preserve"> and from that key it derives the </w:t>
      </w:r>
      <w:proofErr w:type="spellStart"/>
      <w:r w:rsidRPr="007B0C8B">
        <w:t>K</w:t>
      </w:r>
      <w:r w:rsidRPr="007B0C8B">
        <w:rPr>
          <w:vertAlign w:val="subscript"/>
        </w:rPr>
        <w:t>AMF</w:t>
      </w:r>
      <w:proofErr w:type="spellEnd"/>
      <w:r w:rsidRPr="007B0C8B">
        <w:t xml:space="preserve"> followed by NAS security keys. </w:t>
      </w:r>
      <w:r>
        <w:t xml:space="preserve">The NAS </w:t>
      </w:r>
      <w:proofErr w:type="spellStart"/>
      <w:r>
        <w:t>COUNTs</w:t>
      </w:r>
      <w:proofErr w:type="spellEnd"/>
      <w:r>
        <w:t xml:space="preserve"> associated with NAS connection identifier "0x02" are set at the UE and AMF.</w:t>
      </w:r>
    </w:p>
    <w:p w14:paraId="2BD8A709" w14:textId="77777777" w:rsidR="009042B5" w:rsidRDefault="009042B5" w:rsidP="009042B5">
      <w:pPr>
        <w:pStyle w:val="B1"/>
      </w:pPr>
      <w:r w:rsidRPr="007B0C8B">
        <w:t>8.</w:t>
      </w:r>
      <w:r w:rsidRPr="007B0C8B">
        <w:tab/>
        <w:t xml:space="preserve">The AMF shall send a Security Mode Command (SMC) to the UE </w:t>
      </w:r>
      <w:proofErr w:type="gramStart"/>
      <w:r w:rsidRPr="007B0C8B">
        <w:t>in order to</w:t>
      </w:r>
      <w:proofErr w:type="gramEnd"/>
      <w:r w:rsidRPr="007B0C8B">
        <w:t xml:space="preserve"> activate NAS security</w:t>
      </w:r>
      <w:r>
        <w:t xml:space="preserve"> associated with NAS connection identifier "0x02"</w:t>
      </w:r>
      <w:r w:rsidRPr="007B0C8B">
        <w:t xml:space="preserve">. This message </w:t>
      </w:r>
      <w:proofErr w:type="gramStart"/>
      <w:r w:rsidRPr="007B0C8B">
        <w:t>is first sent</w:t>
      </w:r>
      <w:proofErr w:type="gramEnd"/>
      <w:r w:rsidRPr="007B0C8B">
        <w:t xml:space="preserve"> to N3IWF (within an N2 message). If EAP-AKA</w:t>
      </w:r>
      <w:r>
        <w:t>'</w:t>
      </w:r>
      <w:r w:rsidRPr="007B0C8B">
        <w:t xml:space="preserve"> </w:t>
      </w:r>
      <w:proofErr w:type="gramStart"/>
      <w:r w:rsidRPr="007B0C8B">
        <w:t>is used</w:t>
      </w:r>
      <w:proofErr w:type="gramEnd"/>
      <w:r w:rsidRPr="007B0C8B">
        <w:t xml:space="preserve"> for authentication, the AMF shall encapsulate the EAP-Success received from AUSF within the SMC message. </w:t>
      </w:r>
    </w:p>
    <w:p w14:paraId="318CC05E" w14:textId="77777777" w:rsidR="009042B5" w:rsidRPr="007B0C8B" w:rsidRDefault="009042B5" w:rsidP="009042B5">
      <w:pPr>
        <w:pStyle w:val="B1"/>
      </w:pPr>
      <w:r>
        <w:t>9.</w:t>
      </w:r>
      <w:r>
        <w:tab/>
      </w:r>
      <w:r w:rsidRPr="00A76329">
        <w:t xml:space="preserve">The N3IWF shall </w:t>
      </w:r>
      <w:proofErr w:type="gramStart"/>
      <w:r w:rsidRPr="00A76329">
        <w:t>forward</w:t>
      </w:r>
      <w:proofErr w:type="gramEnd"/>
      <w:r w:rsidRPr="00A76329">
        <w:t xml:space="preserve"> the NAS SMC to UE within an EAP-Request/5G-NAS packet.</w:t>
      </w:r>
    </w:p>
    <w:p w14:paraId="7FBC942F" w14:textId="77777777" w:rsidR="009042B5" w:rsidRDefault="009042B5" w:rsidP="009042B5">
      <w:pPr>
        <w:pStyle w:val="B1"/>
      </w:pPr>
      <w:r>
        <w:t>10</w:t>
      </w:r>
      <w:r w:rsidRPr="007B0C8B">
        <w:t>.</w:t>
      </w:r>
      <w:r w:rsidRPr="007B0C8B">
        <w:tab/>
        <w:t xml:space="preserve">The UE completes the authentication (if </w:t>
      </w:r>
      <w:proofErr w:type="gramStart"/>
      <w:r w:rsidRPr="007B0C8B">
        <w:t>initiated</w:t>
      </w:r>
      <w:proofErr w:type="gramEnd"/>
      <w:r w:rsidRPr="007B0C8B">
        <w:t xml:space="preserve">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008DDE91" w14:textId="77777777" w:rsidR="009042B5" w:rsidRDefault="009042B5" w:rsidP="009042B5">
      <w:pPr>
        <w:pStyle w:val="B1"/>
      </w:pPr>
      <w:r>
        <w:t xml:space="preserve">11. The N3IWF shall </w:t>
      </w:r>
      <w:proofErr w:type="gramStart"/>
      <w:r>
        <w:t>forward</w:t>
      </w:r>
      <w:proofErr w:type="gramEnd"/>
      <w:r>
        <w:t xml:space="preserve"> the NAS packet containing NAS SMC Complete to the AMF over the N2 interface.</w:t>
      </w:r>
    </w:p>
    <w:p w14:paraId="5DA00E28" w14:textId="77777777" w:rsidR="009042B5" w:rsidRDefault="009042B5" w:rsidP="009042B5">
      <w:pPr>
        <w:pStyle w:val="B1"/>
      </w:pPr>
      <w:r>
        <w:t xml:space="preserve">12. The AMF upon reception of the NAS SMC Complete from the UE or upon success of integrity protection verification, </w:t>
      </w:r>
      <w:proofErr w:type="gramStart"/>
      <w:r>
        <w:t>initiates</w:t>
      </w:r>
      <w:proofErr w:type="gramEnd"/>
      <w:r>
        <w:t xml:space="preserve"> the </w:t>
      </w:r>
      <w:proofErr w:type="spellStart"/>
      <w:r>
        <w:t>NGAP</w:t>
      </w:r>
      <w:proofErr w:type="spellEnd"/>
      <w:r>
        <w:t xml:space="preserve">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w:t>
      </w:r>
      <w:proofErr w:type="spellStart"/>
      <w:r>
        <w:t>NGAP</w:t>
      </w:r>
      <w:proofErr w:type="spellEnd"/>
      <w:r>
        <w:t xml:space="preserve"> Initial Context Setup Request sent to the N3IWF. </w:t>
      </w:r>
    </w:p>
    <w:p w14:paraId="604BF82F" w14:textId="77777777" w:rsidR="009042B5" w:rsidRPr="007B0C8B" w:rsidRDefault="009042B5" w:rsidP="009042B5">
      <w:pPr>
        <w:pStyle w:val="B1"/>
      </w:pPr>
      <w:r>
        <w:lastRenderedPageBreak/>
        <w:t xml:space="preserve">13. N3IWF sends an EAP-Success/EAP-5G to the UE upon reception of the </w:t>
      </w:r>
      <w:proofErr w:type="spellStart"/>
      <w:r>
        <w:t>NGAP</w:t>
      </w:r>
      <w:proofErr w:type="spellEnd"/>
      <w:r>
        <w:t xml:space="preserve"> Initial Context Setup Request </w:t>
      </w:r>
      <w:proofErr w:type="gramStart"/>
      <w:r>
        <w:t>containing</w:t>
      </w:r>
      <w:proofErr w:type="gramEnd"/>
      <w:r>
        <w:t xml:space="preserve"> the N3IWF key, KN3IWF. This completes the EAP-5G session and no further EAP-5G packets </w:t>
      </w:r>
      <w:proofErr w:type="gramStart"/>
      <w:r>
        <w:t>are exchanged</w:t>
      </w:r>
      <w:proofErr w:type="gramEnd"/>
      <w:r>
        <w:t>. If the N3IWF does not receive the K</w:t>
      </w:r>
      <w:r w:rsidRPr="00FA14DD">
        <w:rPr>
          <w:vertAlign w:val="subscript"/>
        </w:rPr>
        <w:t>N3IWF</w:t>
      </w:r>
      <w:r w:rsidDel="007D5209">
        <w:t xml:space="preserve"> </w:t>
      </w:r>
      <w:r>
        <w:t>from AMF, the N3IWF shall respond with an EAP-Failure</w:t>
      </w:r>
    </w:p>
    <w:p w14:paraId="5D7D1EB4" w14:textId="77777777" w:rsidR="009042B5" w:rsidRDefault="009042B5" w:rsidP="009042B5">
      <w:pPr>
        <w:pStyle w:val="B1"/>
      </w:pPr>
      <w:r w:rsidRPr="007B0C8B">
        <w:t>1</w:t>
      </w:r>
      <w:r>
        <w:t>4</w:t>
      </w:r>
      <w:r w:rsidRPr="007B0C8B">
        <w:t>.</w:t>
      </w:r>
      <w:r w:rsidRPr="007B0C8B">
        <w:tab/>
        <w:t xml:space="preserve">The IPsec SA is </w:t>
      </w:r>
      <w:proofErr w:type="gramStart"/>
      <w:r w:rsidRPr="007B0C8B">
        <w:t>established</w:t>
      </w:r>
      <w:proofErr w:type="gramEnd"/>
      <w:r w:rsidRPr="007B0C8B">
        <w:t xml:space="preserve">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240FD45B" w14:textId="77777777" w:rsidR="009042B5" w:rsidRDefault="009042B5" w:rsidP="009042B5">
      <w:pPr>
        <w:pStyle w:val="B1"/>
      </w:pPr>
      <w:r>
        <w:t xml:space="preserve">15. Upon successful establishment of the IPsec SA between the UE and the N3IWF, the N3IWF shall send the </w:t>
      </w:r>
      <w:proofErr w:type="spellStart"/>
      <w:r>
        <w:t>NGAP</w:t>
      </w:r>
      <w:proofErr w:type="spellEnd"/>
      <w:r>
        <w:t xml:space="preserve"> Initial Context Setup Response message to the AMF.</w:t>
      </w:r>
    </w:p>
    <w:p w14:paraId="0E526F4B" w14:textId="77777777" w:rsidR="009042B5" w:rsidRDefault="009042B5" w:rsidP="009042B5">
      <w:pPr>
        <w:pStyle w:val="B1"/>
      </w:pPr>
      <w:r>
        <w:t xml:space="preserve">16. When </w:t>
      </w:r>
      <w:proofErr w:type="spellStart"/>
      <w:r>
        <w:t>NGAP</w:t>
      </w:r>
      <w:proofErr w:type="spellEnd"/>
      <w:r>
        <w:t xml:space="preserve"> Initial Context Setup Response for the UE </w:t>
      </w:r>
      <w:proofErr w:type="gramStart"/>
      <w:r>
        <w:t>is received</w:t>
      </w:r>
      <w:proofErr w:type="gramEnd"/>
      <w:r>
        <w:t xml:space="preserve"> by the AMF, AMF shall send the NAS Registration Accept message for the UE over the N2 towards the N3IWF.</w:t>
      </w:r>
    </w:p>
    <w:p w14:paraId="0B84479F" w14:textId="77777777" w:rsidR="009042B5" w:rsidRDefault="009042B5" w:rsidP="009042B5">
      <w:pPr>
        <w:pStyle w:val="B1"/>
      </w:pPr>
      <w:r>
        <w:t xml:space="preserve">17. Upon receiving the NAS Registration Accept message from the AMF, the N3IWF shall </w:t>
      </w:r>
      <w:proofErr w:type="gramStart"/>
      <w:r>
        <w:t>forward</w:t>
      </w:r>
      <w:proofErr w:type="gramEnd"/>
      <w:r>
        <w:t xml:space="preserve"> it to the UE over the established IPsec SA. All further NAS messages between the UE and the N3IWF shall </w:t>
      </w:r>
      <w:proofErr w:type="gramStart"/>
      <w:r>
        <w:t>be sent</w:t>
      </w:r>
      <w:proofErr w:type="gramEnd"/>
      <w:r>
        <w:t xml:space="preserve"> over the established IPsec SA. </w:t>
      </w:r>
    </w:p>
    <w:p w14:paraId="6CBC5B27" w14:textId="70557959" w:rsidR="009042B5" w:rsidRDefault="00E400A7" w:rsidP="009042B5">
      <w:pPr>
        <w:pStyle w:val="B1"/>
      </w:pPr>
      <w:ins w:id="23" w:author="Saurabh1" w:date="2024-05-09T22:27:00Z">
        <w:r w:rsidRPr="00E400A7">
          <w:t xml:space="preserve">Any </w:t>
        </w:r>
        <w:proofErr w:type="gramStart"/>
        <w:r w:rsidRPr="00E400A7">
          <w:t>additional</w:t>
        </w:r>
        <w:proofErr w:type="gramEnd"/>
        <w:r w:rsidRPr="00E400A7">
          <w:t xml:space="preserve"> child SA created for a PDU session or UP traffic shall provide encryption and integrity protection</w:t>
        </w:r>
      </w:ins>
      <w:ins w:id="24" w:author="Saurabh1" w:date="2024-05-09T22:01:00Z">
        <w:r w:rsidR="00AC11A6">
          <w:t xml:space="preserve">. </w:t>
        </w:r>
      </w:ins>
    </w:p>
    <w:p w14:paraId="18A26D8F" w14:textId="77777777" w:rsidR="00114559" w:rsidRPr="00E72001" w:rsidRDefault="00114559" w:rsidP="00114559">
      <w:pPr>
        <w:jc w:val="center"/>
        <w:rPr>
          <w:b/>
          <w:bCs/>
          <w:noProof/>
          <w:sz w:val="40"/>
          <w:szCs w:val="40"/>
        </w:rPr>
      </w:pPr>
      <w:r w:rsidRPr="00E72001">
        <w:rPr>
          <w:b/>
          <w:bCs/>
          <w:noProof/>
          <w:sz w:val="40"/>
          <w:szCs w:val="40"/>
        </w:rPr>
        <w:t xml:space="preserve">**** </w:t>
      </w:r>
      <w:r>
        <w:rPr>
          <w:b/>
          <w:bCs/>
          <w:noProof/>
          <w:sz w:val="40"/>
          <w:szCs w:val="40"/>
        </w:rPr>
        <w:t>NEXT</w:t>
      </w:r>
      <w:r w:rsidRPr="00E72001">
        <w:rPr>
          <w:b/>
          <w:bCs/>
          <w:noProof/>
          <w:sz w:val="40"/>
          <w:szCs w:val="40"/>
        </w:rPr>
        <w:t xml:space="preserve"> CHANGES ****</w:t>
      </w:r>
    </w:p>
    <w:p w14:paraId="62C5AA0D" w14:textId="77777777" w:rsidR="009042B5" w:rsidRDefault="009042B5" w:rsidP="00D97C69"/>
    <w:p w14:paraId="6A2BC6B7" w14:textId="77777777" w:rsidR="00114559" w:rsidRDefault="00114559" w:rsidP="00114559">
      <w:pPr>
        <w:pStyle w:val="Heading2"/>
        <w:rPr>
          <w:lang w:eastAsia="zh-CN"/>
        </w:rPr>
      </w:pPr>
      <w:bookmarkStart w:id="25" w:name="_Toc35528597"/>
      <w:bookmarkStart w:id="26" w:name="_Toc35533358"/>
      <w:bookmarkStart w:id="27" w:name="_Toc45028711"/>
      <w:bookmarkStart w:id="28" w:name="_Toc45274376"/>
      <w:bookmarkStart w:id="29" w:name="_Toc45274963"/>
      <w:bookmarkStart w:id="30" w:name="_Toc51168220"/>
      <w:bookmarkStart w:id="31" w:name="_Toc161760138"/>
      <w:r w:rsidRPr="00A142F6">
        <w:rPr>
          <w:lang w:eastAsia="zh-CN"/>
        </w:rPr>
        <w:t>7</w:t>
      </w:r>
      <w:r>
        <w:rPr>
          <w:lang w:eastAsia="zh-CN"/>
        </w:rPr>
        <w:t>A.1</w:t>
      </w:r>
      <w:r w:rsidRPr="00A142F6">
        <w:rPr>
          <w:lang w:eastAsia="zh-CN"/>
        </w:rPr>
        <w:tab/>
        <w:t>General</w:t>
      </w:r>
      <w:bookmarkEnd w:id="25"/>
      <w:bookmarkEnd w:id="26"/>
      <w:bookmarkEnd w:id="27"/>
      <w:bookmarkEnd w:id="28"/>
      <w:bookmarkEnd w:id="29"/>
      <w:bookmarkEnd w:id="30"/>
      <w:bookmarkEnd w:id="31"/>
    </w:p>
    <w:p w14:paraId="2C7357FD" w14:textId="77777777" w:rsidR="00114559" w:rsidRDefault="00114559" w:rsidP="00114559">
      <w:pPr>
        <w:rPr>
          <w:lang w:eastAsia="zh-CN"/>
        </w:rPr>
      </w:pPr>
      <w:r w:rsidRPr="007B0C8B">
        <w:t xml:space="preserve">Security for </w:t>
      </w:r>
      <w:r>
        <w:t xml:space="preserve">trusted </w:t>
      </w:r>
      <w:r w:rsidRPr="007B0C8B">
        <w:t xml:space="preserve">non-3GPP access to the 5G Core network </w:t>
      </w:r>
      <w:proofErr w:type="gramStart"/>
      <w:r w:rsidRPr="007B0C8B">
        <w:t>is achieved</w:t>
      </w:r>
      <w:proofErr w:type="gramEnd"/>
      <w:r>
        <w:t xml:space="preserve"> when the UE registers to the 5GC via the </w:t>
      </w:r>
      <w:proofErr w:type="spellStart"/>
      <w:r>
        <w:t>TNAN</w:t>
      </w:r>
      <w:proofErr w:type="spellEnd"/>
      <w:r>
        <w:t xml:space="preserve">. </w:t>
      </w:r>
      <w:r>
        <w:rPr>
          <w:lang w:eastAsia="zh-CN"/>
        </w:rPr>
        <w:t xml:space="preserve">The UE registers to 5GC and, at the same time, it authenticates with the </w:t>
      </w:r>
      <w:proofErr w:type="spellStart"/>
      <w:r>
        <w:rPr>
          <w:lang w:eastAsia="zh-CN"/>
        </w:rPr>
        <w:t>TNAN</w:t>
      </w:r>
      <w:proofErr w:type="spellEnd"/>
      <w:r>
        <w:rPr>
          <w:lang w:eastAsia="zh-CN"/>
        </w:rPr>
        <w:t xml:space="preserve"> by using the EAP-5G procedure, </w:t>
      </w:r>
      <w:proofErr w:type="gramStart"/>
      <w:r>
        <w:rPr>
          <w:lang w:eastAsia="zh-CN"/>
        </w:rPr>
        <w:t>similar to</w:t>
      </w:r>
      <w:proofErr w:type="gramEnd"/>
      <w:r>
        <w:rPr>
          <w:lang w:eastAsia="zh-CN"/>
        </w:rPr>
        <w:t xml:space="preserve"> the one used with the registration procedure for untrusted non-3GPP access. </w:t>
      </w:r>
    </w:p>
    <w:p w14:paraId="600341E6" w14:textId="38000238" w:rsidR="00114559" w:rsidRDefault="00114559" w:rsidP="00114559">
      <w:pPr>
        <w:rPr>
          <w:lang w:eastAsia="zh-CN"/>
        </w:rPr>
      </w:pPr>
      <w:r>
        <w:rPr>
          <w:lang w:eastAsia="zh-CN"/>
        </w:rPr>
        <w:t xml:space="preserve">The link between the UE and the </w:t>
      </w:r>
      <w:proofErr w:type="spellStart"/>
      <w:r>
        <w:rPr>
          <w:lang w:eastAsia="zh-CN"/>
        </w:rPr>
        <w:t>TNAN</w:t>
      </w:r>
      <w:proofErr w:type="spellEnd"/>
      <w:r>
        <w:rPr>
          <w:lang w:eastAsia="zh-CN"/>
        </w:rPr>
        <w:t xml:space="preserve"> can be any data link (L2) that supports EAP encapsulation. The requirement on the Ta interface between the TNAP and TNGF can </w:t>
      </w:r>
      <w:proofErr w:type="gramStart"/>
      <w:r>
        <w:rPr>
          <w:lang w:eastAsia="zh-CN"/>
        </w:rPr>
        <w:t>be found</w:t>
      </w:r>
      <w:proofErr w:type="gramEnd"/>
      <w:r>
        <w:rPr>
          <w:lang w:eastAsia="zh-CN"/>
        </w:rPr>
        <w:t xml:space="preserve"> in clause 4.2.8.3.2 of TS 23.501[2]. The TNGF terminates the EAP-5G signalling </w:t>
      </w:r>
      <w:proofErr w:type="spellStart"/>
      <w:r>
        <w:rPr>
          <w:lang w:eastAsia="zh-CN"/>
        </w:rPr>
        <w:t>andfowards</w:t>
      </w:r>
      <w:proofErr w:type="spellEnd"/>
      <w:r>
        <w:rPr>
          <w:lang w:eastAsia="zh-CN"/>
        </w:rPr>
        <w:t xml:space="preserve"> the NAS message to the 5GC when the UE </w:t>
      </w:r>
      <w:proofErr w:type="gramStart"/>
      <w:r>
        <w:rPr>
          <w:lang w:eastAsia="zh-CN"/>
        </w:rPr>
        <w:t>attempts</w:t>
      </w:r>
      <w:proofErr w:type="gramEnd"/>
      <w:r>
        <w:rPr>
          <w:lang w:eastAsia="zh-CN"/>
        </w:rPr>
        <w:t xml:space="preserve"> to register to 5GC via the </w:t>
      </w:r>
      <w:proofErr w:type="spellStart"/>
      <w:r>
        <w:rPr>
          <w:lang w:eastAsia="zh-CN"/>
        </w:rPr>
        <w:t>TNAN</w:t>
      </w:r>
      <w:proofErr w:type="spellEnd"/>
      <w:r>
        <w:rPr>
          <w:lang w:eastAsia="zh-CN"/>
        </w:rPr>
        <w:t xml:space="preserve">. The security relies on Layer-2 security between UE and TNAP, which is a trusted entity so that no IPSec encryption would be necessary between UE and TNGF, i.e. NULL encryption is sufficient for the user plane and signalling. </w:t>
      </w:r>
      <w:ins w:id="32" w:author="Saurabh1" w:date="2024-05-09T22:11:00Z">
        <w:r w:rsidR="00FC61E1">
          <w:rPr>
            <w:lang w:eastAsia="zh-CN"/>
          </w:rPr>
          <w:t xml:space="preserve">However, integrity protection would </w:t>
        </w:r>
        <w:proofErr w:type="gramStart"/>
        <w:r w:rsidR="00FC61E1">
          <w:rPr>
            <w:lang w:eastAsia="zh-CN"/>
          </w:rPr>
          <w:t>be provided</w:t>
        </w:r>
        <w:proofErr w:type="gramEnd"/>
        <w:r w:rsidR="00FC61E1">
          <w:rPr>
            <w:lang w:eastAsia="zh-CN"/>
          </w:rPr>
          <w:t>.</w:t>
        </w:r>
      </w:ins>
    </w:p>
    <w:p w14:paraId="78040F36" w14:textId="77777777" w:rsidR="00114559" w:rsidRPr="009746A8" w:rsidRDefault="00114559" w:rsidP="00114559">
      <w:pPr>
        <w:pStyle w:val="NO"/>
        <w:rPr>
          <w:lang w:eastAsia="zh-CN"/>
        </w:rPr>
      </w:pPr>
      <w:r>
        <w:rPr>
          <w:lang w:eastAsia="zh-CN"/>
        </w:rPr>
        <w:t xml:space="preserve">NOTE: The encryption protection over </w:t>
      </w:r>
      <w:r w:rsidRPr="00DF1212">
        <w:rPr>
          <w:lang w:eastAsia="zh-CN"/>
        </w:rPr>
        <w:t>Layer-2 between UE and TNAP</w:t>
      </w:r>
      <w:r>
        <w:rPr>
          <w:lang w:eastAsia="zh-CN"/>
        </w:rPr>
        <w:t xml:space="preserve"> </w:t>
      </w:r>
      <w:proofErr w:type="gramStart"/>
      <w:r>
        <w:rPr>
          <w:lang w:eastAsia="zh-CN"/>
        </w:rPr>
        <w:t>is assumed</w:t>
      </w:r>
      <w:proofErr w:type="gramEnd"/>
      <w:r>
        <w:rPr>
          <w:lang w:eastAsia="zh-CN"/>
        </w:rPr>
        <w:t xml:space="preserve"> to be enabled.</w:t>
      </w:r>
    </w:p>
    <w:p w14:paraId="4EC871B8" w14:textId="77777777" w:rsidR="00114559" w:rsidRDefault="00114559" w:rsidP="00114559">
      <w:pPr>
        <w:rPr>
          <w:lang w:eastAsia="zh-CN"/>
        </w:rPr>
      </w:pPr>
      <w:r>
        <w:rPr>
          <w:lang w:eastAsia="zh-CN"/>
        </w:rPr>
        <w:t xml:space="preserve">Separate IPSec </w:t>
      </w:r>
      <w:proofErr w:type="spellStart"/>
      <w:r>
        <w:rPr>
          <w:lang w:eastAsia="zh-CN"/>
        </w:rPr>
        <w:t>SAs</w:t>
      </w:r>
      <w:proofErr w:type="spellEnd"/>
      <w:r>
        <w:rPr>
          <w:lang w:eastAsia="zh-CN"/>
        </w:rPr>
        <w:t xml:space="preserve"> may </w:t>
      </w:r>
      <w:proofErr w:type="gramStart"/>
      <w:r>
        <w:rPr>
          <w:lang w:eastAsia="zh-CN"/>
        </w:rPr>
        <w:t>be used</w:t>
      </w:r>
      <w:proofErr w:type="gramEnd"/>
      <w:r>
        <w:rPr>
          <w:lang w:eastAsia="zh-CN"/>
        </w:rPr>
        <w:t xml:space="preserve"> for NAS transport and PDU Sessions. At the end of the UE’s registration to 5GC, an IPSec SA (</w:t>
      </w:r>
      <w:proofErr w:type="spellStart"/>
      <w:r>
        <w:rPr>
          <w:lang w:eastAsia="zh-CN"/>
        </w:rPr>
        <w:t>NWt</w:t>
      </w:r>
      <w:proofErr w:type="spellEnd"/>
      <w:r>
        <w:rPr>
          <w:lang w:eastAsia="zh-CN"/>
        </w:rPr>
        <w:t xml:space="preserve">) is </w:t>
      </w:r>
      <w:proofErr w:type="gramStart"/>
      <w:r>
        <w:rPr>
          <w:lang w:eastAsia="zh-CN"/>
        </w:rPr>
        <w:t>established</w:t>
      </w:r>
      <w:proofErr w:type="gramEnd"/>
      <w:r>
        <w:rPr>
          <w:lang w:eastAsia="zh-CN"/>
        </w:rPr>
        <w:t xml:space="preserve"> between the UE and TNGF. This </w:t>
      </w:r>
      <w:proofErr w:type="gramStart"/>
      <w:r>
        <w:rPr>
          <w:lang w:eastAsia="zh-CN"/>
        </w:rPr>
        <w:t>is used</w:t>
      </w:r>
      <w:proofErr w:type="gramEnd"/>
      <w:r>
        <w:rPr>
          <w:lang w:eastAsia="zh-CN"/>
        </w:rPr>
        <w:t xml:space="preserve"> to protect NAS messages between the UE and TNGF. Later when the UE </w:t>
      </w:r>
      <w:proofErr w:type="gramStart"/>
      <w:r>
        <w:rPr>
          <w:lang w:eastAsia="zh-CN"/>
        </w:rPr>
        <w:t>initiates</w:t>
      </w:r>
      <w:proofErr w:type="gramEnd"/>
      <w:r>
        <w:rPr>
          <w:lang w:eastAsia="zh-CN"/>
        </w:rPr>
        <w:t xml:space="preserve"> a PDU session establishment, the TNGF initiates establishment of one or more IPSec child </w:t>
      </w:r>
      <w:proofErr w:type="spellStart"/>
      <w:r>
        <w:rPr>
          <w:lang w:eastAsia="zh-CN"/>
        </w:rPr>
        <w:t>SAs</w:t>
      </w:r>
      <w:proofErr w:type="spellEnd"/>
      <w:r>
        <w:rPr>
          <w:lang w:eastAsia="zh-CN"/>
        </w:rPr>
        <w:t xml:space="preserve"> per PDU session. This results in </w:t>
      </w:r>
      <w:proofErr w:type="gramStart"/>
      <w:r>
        <w:rPr>
          <w:lang w:eastAsia="zh-CN"/>
        </w:rPr>
        <w:t>additional</w:t>
      </w:r>
      <w:proofErr w:type="gramEnd"/>
      <w:r>
        <w:rPr>
          <w:lang w:eastAsia="zh-CN"/>
        </w:rPr>
        <w:t xml:space="preserve"> IPSec </w:t>
      </w:r>
      <w:proofErr w:type="spellStart"/>
      <w:r>
        <w:rPr>
          <w:lang w:eastAsia="zh-CN"/>
        </w:rPr>
        <w:t>SA’s</w:t>
      </w:r>
      <w:proofErr w:type="spellEnd"/>
      <w:r>
        <w:rPr>
          <w:lang w:eastAsia="zh-CN"/>
        </w:rPr>
        <w:t xml:space="preserve"> (</w:t>
      </w:r>
      <w:proofErr w:type="spellStart"/>
      <w:r>
        <w:rPr>
          <w:lang w:eastAsia="zh-CN"/>
        </w:rPr>
        <w:t>NWt</w:t>
      </w:r>
      <w:proofErr w:type="spellEnd"/>
      <w:r>
        <w:rPr>
          <w:lang w:eastAsia="zh-CN"/>
        </w:rPr>
        <w:t>) to be setup between the UE and TNGF-UP which are then for user plane transport between the two.</w:t>
      </w:r>
    </w:p>
    <w:p w14:paraId="7ABF7748" w14:textId="77777777" w:rsidR="00114559" w:rsidRDefault="00114559" w:rsidP="00114559">
      <w:pPr>
        <w:rPr>
          <w:lang w:eastAsia="zh-CN"/>
        </w:rPr>
      </w:pPr>
      <w:r w:rsidRPr="00EC63F3">
        <w:rPr>
          <w:lang w:eastAsia="zh-CN"/>
        </w:rPr>
        <w:t>Clause 7A.</w:t>
      </w:r>
      <w:r>
        <w:rPr>
          <w:lang w:eastAsia="zh-CN"/>
        </w:rPr>
        <w:t>2.4</w:t>
      </w:r>
      <w:r w:rsidRPr="00EC63F3">
        <w:rPr>
          <w:lang w:eastAsia="zh-CN"/>
        </w:rPr>
        <w:t xml:space="preserve"> describes how WLAN UEs that do not support 5GC NAS (N5CW) register via trusted non-3GPP access. Those N5CW devices </w:t>
      </w:r>
      <w:proofErr w:type="gramStart"/>
      <w:r w:rsidRPr="00EC63F3">
        <w:rPr>
          <w:lang w:eastAsia="zh-CN"/>
        </w:rPr>
        <w:t>are able to</w:t>
      </w:r>
      <w:proofErr w:type="gramEnd"/>
      <w:r w:rsidRPr="00EC63F3">
        <w:rPr>
          <w:lang w:eastAsia="zh-CN"/>
        </w:rPr>
        <w:t xml:space="preserve"> authenticate to the network with 3GPP credentials and register with the help of an interworking function (</w:t>
      </w:r>
      <w:proofErr w:type="spellStart"/>
      <w:r w:rsidRPr="00EC63F3">
        <w:rPr>
          <w:lang w:eastAsia="zh-CN"/>
        </w:rPr>
        <w:t>TWIF</w:t>
      </w:r>
      <w:proofErr w:type="spellEnd"/>
      <w:r w:rsidRPr="00EC63F3">
        <w:rPr>
          <w:lang w:eastAsia="zh-CN"/>
        </w:rPr>
        <w:t>) that provides the 5GC NAS protocol stack towards the AMF.</w:t>
      </w:r>
    </w:p>
    <w:p w14:paraId="1E500463" w14:textId="77777777" w:rsidR="00114559" w:rsidRPr="00AF6239" w:rsidRDefault="00114559" w:rsidP="00114559">
      <w:pPr>
        <w:rPr>
          <w:lang w:eastAsia="x-none"/>
        </w:rPr>
      </w:pPr>
      <w:r w:rsidRPr="00AF6239">
        <w:rPr>
          <w:lang w:eastAsia="x-none"/>
        </w:rPr>
        <w:t>As defined in clause 7</w:t>
      </w:r>
      <w:r>
        <w:rPr>
          <w:lang w:eastAsia="x-none"/>
        </w:rPr>
        <w:t>.</w:t>
      </w:r>
      <w:r w:rsidRPr="00AF6239">
        <w:rPr>
          <w:lang w:eastAsia="x-none"/>
        </w:rPr>
        <w:t>1</w:t>
      </w:r>
      <w:r>
        <w:rPr>
          <w:lang w:eastAsia="x-none"/>
        </w:rPr>
        <w:t>,</w:t>
      </w:r>
      <w:r w:rsidRPr="00AF6239">
        <w:rPr>
          <w:lang w:eastAsia="x-none"/>
        </w:rPr>
        <w:t xml:space="preserve"> it is the home operator policy decision if a non-3GPP access network </w:t>
      </w:r>
      <w:proofErr w:type="gramStart"/>
      <w:r w:rsidRPr="00AF6239">
        <w:rPr>
          <w:lang w:eastAsia="x-none"/>
        </w:rPr>
        <w:t>is treated</w:t>
      </w:r>
      <w:proofErr w:type="gramEnd"/>
      <w:r w:rsidRPr="00AF6239">
        <w:rPr>
          <w:lang w:eastAsia="x-none"/>
        </w:rPr>
        <w:t xml:space="preserve">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EC50DEC" w14:textId="77777777" w:rsidR="00114559" w:rsidRPr="00CA40A5" w:rsidRDefault="00114559" w:rsidP="00114559">
      <w:pPr>
        <w:pStyle w:val="NO"/>
        <w:rPr>
          <w:lang w:eastAsia="zh-CN"/>
        </w:rPr>
      </w:pPr>
      <w:r w:rsidRPr="00AF6239">
        <w:t xml:space="preserve">NOTE: It </w:t>
      </w:r>
      <w:proofErr w:type="gramStart"/>
      <w:r w:rsidRPr="00AF6239">
        <w:t>is specified</w:t>
      </w:r>
      <w:proofErr w:type="gramEnd"/>
      <w:r w:rsidRPr="00AF6239">
        <w:t xml:space="preserve"> in clause 7.1</w:t>
      </w:r>
      <w:r>
        <w:t>a</w:t>
      </w:r>
      <w:r w:rsidRPr="00AF6239">
        <w:t xml:space="preserve"> of the current </w:t>
      </w:r>
      <w:r>
        <w:t>document</w:t>
      </w:r>
      <w:r w:rsidRPr="00AF6239">
        <w:t xml:space="preserve"> how the UE gets the operator policy and how it will behave accordingly.</w:t>
      </w:r>
    </w:p>
    <w:p w14:paraId="6F23751F" w14:textId="77777777" w:rsidR="00453B73" w:rsidRDefault="00453B73" w:rsidP="00D97C69"/>
    <w:p w14:paraId="47FE8ED8" w14:textId="77777777" w:rsidR="00453B73" w:rsidRDefault="00453B73" w:rsidP="00D97C69"/>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BA3E7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5B78" w14:textId="77777777" w:rsidR="00BA3E7F" w:rsidRDefault="00BA3E7F">
      <w:r>
        <w:separator/>
      </w:r>
    </w:p>
  </w:endnote>
  <w:endnote w:type="continuationSeparator" w:id="0">
    <w:p w14:paraId="65A144E4" w14:textId="77777777" w:rsidR="00BA3E7F" w:rsidRDefault="00BA3E7F">
      <w:r>
        <w:continuationSeparator/>
      </w:r>
    </w:p>
  </w:endnote>
  <w:endnote w:type="continuationNotice" w:id="1">
    <w:p w14:paraId="0F00EEA3" w14:textId="77777777" w:rsidR="00BA3E7F" w:rsidRDefault="00BA3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A822" w14:textId="77777777" w:rsidR="00BA3E7F" w:rsidRDefault="00BA3E7F">
      <w:r>
        <w:separator/>
      </w:r>
    </w:p>
  </w:footnote>
  <w:footnote w:type="continuationSeparator" w:id="0">
    <w:p w14:paraId="26C0A15A" w14:textId="77777777" w:rsidR="00BA3E7F" w:rsidRDefault="00BA3E7F">
      <w:r>
        <w:continuationSeparator/>
      </w:r>
    </w:p>
  </w:footnote>
  <w:footnote w:type="continuationNotice" w:id="1">
    <w:p w14:paraId="1B7BAF85" w14:textId="77777777" w:rsidR="00BA3E7F" w:rsidRDefault="00BA3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87547B"/>
    <w:multiLevelType w:val="hybridMultilevel"/>
    <w:tmpl w:val="516897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269766F"/>
    <w:multiLevelType w:val="hybridMultilevel"/>
    <w:tmpl w:val="B7A81D32"/>
    <w:lvl w:ilvl="0" w:tplc="40090001">
      <w:start w:val="3"/>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 w:numId="6" w16cid:durableId="209656138">
    <w:abstractNumId w:val="6"/>
  </w:num>
  <w:num w:numId="7" w16cid:durableId="2848491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E36"/>
    <w:rsid w:val="00022E4A"/>
    <w:rsid w:val="00036997"/>
    <w:rsid w:val="00051F90"/>
    <w:rsid w:val="000547FD"/>
    <w:rsid w:val="0006106B"/>
    <w:rsid w:val="000615AA"/>
    <w:rsid w:val="0006295B"/>
    <w:rsid w:val="00066D4E"/>
    <w:rsid w:val="00071EC6"/>
    <w:rsid w:val="000815CB"/>
    <w:rsid w:val="000853F1"/>
    <w:rsid w:val="000A2486"/>
    <w:rsid w:val="000A6394"/>
    <w:rsid w:val="000B6060"/>
    <w:rsid w:val="000B7FED"/>
    <w:rsid w:val="000C038A"/>
    <w:rsid w:val="000C6598"/>
    <w:rsid w:val="000D44B3"/>
    <w:rsid w:val="000D67F7"/>
    <w:rsid w:val="000E014D"/>
    <w:rsid w:val="001072A2"/>
    <w:rsid w:val="00114559"/>
    <w:rsid w:val="00145D43"/>
    <w:rsid w:val="00156BE0"/>
    <w:rsid w:val="00175F02"/>
    <w:rsid w:val="0018187B"/>
    <w:rsid w:val="001822DD"/>
    <w:rsid w:val="00191192"/>
    <w:rsid w:val="00192C46"/>
    <w:rsid w:val="001A08B3"/>
    <w:rsid w:val="001A3B2D"/>
    <w:rsid w:val="001A7B60"/>
    <w:rsid w:val="001B52F0"/>
    <w:rsid w:val="001B7A65"/>
    <w:rsid w:val="001C5963"/>
    <w:rsid w:val="001C5C64"/>
    <w:rsid w:val="001E41F3"/>
    <w:rsid w:val="002164CA"/>
    <w:rsid w:val="00226B1D"/>
    <w:rsid w:val="00236D63"/>
    <w:rsid w:val="00246D28"/>
    <w:rsid w:val="00247D92"/>
    <w:rsid w:val="00255B24"/>
    <w:rsid w:val="00256951"/>
    <w:rsid w:val="0026004D"/>
    <w:rsid w:val="002640DD"/>
    <w:rsid w:val="00267386"/>
    <w:rsid w:val="00275D12"/>
    <w:rsid w:val="00284FEB"/>
    <w:rsid w:val="002860C4"/>
    <w:rsid w:val="002B5741"/>
    <w:rsid w:val="002B7A0A"/>
    <w:rsid w:val="002D202B"/>
    <w:rsid w:val="002D21A3"/>
    <w:rsid w:val="002E472E"/>
    <w:rsid w:val="002F2403"/>
    <w:rsid w:val="00305409"/>
    <w:rsid w:val="003066F1"/>
    <w:rsid w:val="00330E15"/>
    <w:rsid w:val="003323CB"/>
    <w:rsid w:val="0034108E"/>
    <w:rsid w:val="00347E9E"/>
    <w:rsid w:val="00357469"/>
    <w:rsid w:val="003609EF"/>
    <w:rsid w:val="0036231A"/>
    <w:rsid w:val="003676C1"/>
    <w:rsid w:val="00374DD4"/>
    <w:rsid w:val="00396310"/>
    <w:rsid w:val="0039655D"/>
    <w:rsid w:val="003C2DBE"/>
    <w:rsid w:val="003C308F"/>
    <w:rsid w:val="003D64AF"/>
    <w:rsid w:val="003D7D2D"/>
    <w:rsid w:val="003E1A36"/>
    <w:rsid w:val="003E6F8F"/>
    <w:rsid w:val="003F278E"/>
    <w:rsid w:val="003F4772"/>
    <w:rsid w:val="003F7ADC"/>
    <w:rsid w:val="004032AE"/>
    <w:rsid w:val="004038FE"/>
    <w:rsid w:val="00410371"/>
    <w:rsid w:val="004242F1"/>
    <w:rsid w:val="00432FF2"/>
    <w:rsid w:val="00435153"/>
    <w:rsid w:val="00453B73"/>
    <w:rsid w:val="004542A8"/>
    <w:rsid w:val="0047058B"/>
    <w:rsid w:val="004819AD"/>
    <w:rsid w:val="00482288"/>
    <w:rsid w:val="00485DC6"/>
    <w:rsid w:val="00486D29"/>
    <w:rsid w:val="004905C8"/>
    <w:rsid w:val="004A07A8"/>
    <w:rsid w:val="004A52C6"/>
    <w:rsid w:val="004B75B7"/>
    <w:rsid w:val="004C3C26"/>
    <w:rsid w:val="004D5235"/>
    <w:rsid w:val="004D6C27"/>
    <w:rsid w:val="004E52BE"/>
    <w:rsid w:val="005009D9"/>
    <w:rsid w:val="00503490"/>
    <w:rsid w:val="0051580D"/>
    <w:rsid w:val="005257F0"/>
    <w:rsid w:val="00535BB6"/>
    <w:rsid w:val="005447D6"/>
    <w:rsid w:val="00547111"/>
    <w:rsid w:val="00550765"/>
    <w:rsid w:val="005877A2"/>
    <w:rsid w:val="00592B29"/>
    <w:rsid w:val="00592D74"/>
    <w:rsid w:val="005B4FB6"/>
    <w:rsid w:val="005D20B2"/>
    <w:rsid w:val="005E2C44"/>
    <w:rsid w:val="005E6B82"/>
    <w:rsid w:val="00621188"/>
    <w:rsid w:val="006257ED"/>
    <w:rsid w:val="00640E88"/>
    <w:rsid w:val="006462BA"/>
    <w:rsid w:val="0065536E"/>
    <w:rsid w:val="00665C47"/>
    <w:rsid w:val="00687830"/>
    <w:rsid w:val="00690771"/>
    <w:rsid w:val="00695808"/>
    <w:rsid w:val="00695A6C"/>
    <w:rsid w:val="006A5231"/>
    <w:rsid w:val="006A6B32"/>
    <w:rsid w:val="006B46FB"/>
    <w:rsid w:val="006D2171"/>
    <w:rsid w:val="006E2032"/>
    <w:rsid w:val="006E21FB"/>
    <w:rsid w:val="00700D18"/>
    <w:rsid w:val="00720BF0"/>
    <w:rsid w:val="0073070C"/>
    <w:rsid w:val="007342B1"/>
    <w:rsid w:val="00744E4C"/>
    <w:rsid w:val="00755FEF"/>
    <w:rsid w:val="007623BF"/>
    <w:rsid w:val="00770F70"/>
    <w:rsid w:val="00785599"/>
    <w:rsid w:val="00786D3A"/>
    <w:rsid w:val="00792342"/>
    <w:rsid w:val="007967F3"/>
    <w:rsid w:val="007977A8"/>
    <w:rsid w:val="007B512A"/>
    <w:rsid w:val="007C2097"/>
    <w:rsid w:val="007D4E09"/>
    <w:rsid w:val="007D6A07"/>
    <w:rsid w:val="007E6068"/>
    <w:rsid w:val="007F7259"/>
    <w:rsid w:val="008023B8"/>
    <w:rsid w:val="008040A8"/>
    <w:rsid w:val="008125BF"/>
    <w:rsid w:val="00823D1C"/>
    <w:rsid w:val="008279FA"/>
    <w:rsid w:val="00841D57"/>
    <w:rsid w:val="008626E7"/>
    <w:rsid w:val="00870EE7"/>
    <w:rsid w:val="00880A55"/>
    <w:rsid w:val="008833CE"/>
    <w:rsid w:val="008863B9"/>
    <w:rsid w:val="0088765D"/>
    <w:rsid w:val="00887DA0"/>
    <w:rsid w:val="00894171"/>
    <w:rsid w:val="008A45A6"/>
    <w:rsid w:val="008A6B1F"/>
    <w:rsid w:val="008B6728"/>
    <w:rsid w:val="008B7764"/>
    <w:rsid w:val="008C2435"/>
    <w:rsid w:val="008D0825"/>
    <w:rsid w:val="008D39FE"/>
    <w:rsid w:val="008F3789"/>
    <w:rsid w:val="008F686C"/>
    <w:rsid w:val="00900148"/>
    <w:rsid w:val="009042B5"/>
    <w:rsid w:val="0090697B"/>
    <w:rsid w:val="00907D46"/>
    <w:rsid w:val="009148DE"/>
    <w:rsid w:val="009211B9"/>
    <w:rsid w:val="009336D6"/>
    <w:rsid w:val="00941E30"/>
    <w:rsid w:val="0096122A"/>
    <w:rsid w:val="009700CB"/>
    <w:rsid w:val="009741D0"/>
    <w:rsid w:val="009777D9"/>
    <w:rsid w:val="00991B88"/>
    <w:rsid w:val="009943F1"/>
    <w:rsid w:val="009A0345"/>
    <w:rsid w:val="009A16AA"/>
    <w:rsid w:val="009A5753"/>
    <w:rsid w:val="009A579D"/>
    <w:rsid w:val="009A76AC"/>
    <w:rsid w:val="009E3297"/>
    <w:rsid w:val="009F734F"/>
    <w:rsid w:val="00A1069F"/>
    <w:rsid w:val="00A15945"/>
    <w:rsid w:val="00A20C9B"/>
    <w:rsid w:val="00A230CE"/>
    <w:rsid w:val="00A246B6"/>
    <w:rsid w:val="00A3034A"/>
    <w:rsid w:val="00A343B6"/>
    <w:rsid w:val="00A4155A"/>
    <w:rsid w:val="00A42296"/>
    <w:rsid w:val="00A47E70"/>
    <w:rsid w:val="00A50CF0"/>
    <w:rsid w:val="00A7212F"/>
    <w:rsid w:val="00A7671C"/>
    <w:rsid w:val="00A77E4B"/>
    <w:rsid w:val="00A83CB2"/>
    <w:rsid w:val="00A8445C"/>
    <w:rsid w:val="00A9492C"/>
    <w:rsid w:val="00AA2CBC"/>
    <w:rsid w:val="00AA462F"/>
    <w:rsid w:val="00AB45EF"/>
    <w:rsid w:val="00AC11A6"/>
    <w:rsid w:val="00AC5820"/>
    <w:rsid w:val="00AD1CD8"/>
    <w:rsid w:val="00AE12E2"/>
    <w:rsid w:val="00AE4B9B"/>
    <w:rsid w:val="00AE4D77"/>
    <w:rsid w:val="00B039C7"/>
    <w:rsid w:val="00B13F88"/>
    <w:rsid w:val="00B155D9"/>
    <w:rsid w:val="00B258BB"/>
    <w:rsid w:val="00B563B5"/>
    <w:rsid w:val="00B56858"/>
    <w:rsid w:val="00B63628"/>
    <w:rsid w:val="00B67524"/>
    <w:rsid w:val="00B67B97"/>
    <w:rsid w:val="00B80A69"/>
    <w:rsid w:val="00B8777A"/>
    <w:rsid w:val="00B96572"/>
    <w:rsid w:val="00B968C8"/>
    <w:rsid w:val="00BA3E7F"/>
    <w:rsid w:val="00BA3EC5"/>
    <w:rsid w:val="00BA51D9"/>
    <w:rsid w:val="00BB5DFC"/>
    <w:rsid w:val="00BD279D"/>
    <w:rsid w:val="00BD6BB8"/>
    <w:rsid w:val="00BE177B"/>
    <w:rsid w:val="00BF71D5"/>
    <w:rsid w:val="00BF7C34"/>
    <w:rsid w:val="00C12653"/>
    <w:rsid w:val="00C12D8A"/>
    <w:rsid w:val="00C35279"/>
    <w:rsid w:val="00C4614B"/>
    <w:rsid w:val="00C56061"/>
    <w:rsid w:val="00C66BA2"/>
    <w:rsid w:val="00C70240"/>
    <w:rsid w:val="00C77D90"/>
    <w:rsid w:val="00C812DC"/>
    <w:rsid w:val="00C9501E"/>
    <w:rsid w:val="00C95985"/>
    <w:rsid w:val="00CA477C"/>
    <w:rsid w:val="00CB629A"/>
    <w:rsid w:val="00CC0569"/>
    <w:rsid w:val="00CC5026"/>
    <w:rsid w:val="00CC68D0"/>
    <w:rsid w:val="00CD1A47"/>
    <w:rsid w:val="00CD5193"/>
    <w:rsid w:val="00CF5C18"/>
    <w:rsid w:val="00D03F9A"/>
    <w:rsid w:val="00D06D51"/>
    <w:rsid w:val="00D168E2"/>
    <w:rsid w:val="00D217C3"/>
    <w:rsid w:val="00D24991"/>
    <w:rsid w:val="00D422EC"/>
    <w:rsid w:val="00D451A1"/>
    <w:rsid w:val="00D50255"/>
    <w:rsid w:val="00D55BE4"/>
    <w:rsid w:val="00D61738"/>
    <w:rsid w:val="00D619E2"/>
    <w:rsid w:val="00D64CEB"/>
    <w:rsid w:val="00D66520"/>
    <w:rsid w:val="00D71BEA"/>
    <w:rsid w:val="00D72485"/>
    <w:rsid w:val="00D9340F"/>
    <w:rsid w:val="00D97C69"/>
    <w:rsid w:val="00DA4CE9"/>
    <w:rsid w:val="00DE34CF"/>
    <w:rsid w:val="00DF451F"/>
    <w:rsid w:val="00E13F3D"/>
    <w:rsid w:val="00E33AA5"/>
    <w:rsid w:val="00E34898"/>
    <w:rsid w:val="00E400A7"/>
    <w:rsid w:val="00E41B83"/>
    <w:rsid w:val="00E56E61"/>
    <w:rsid w:val="00E66516"/>
    <w:rsid w:val="00E72001"/>
    <w:rsid w:val="00E7289C"/>
    <w:rsid w:val="00E76CEF"/>
    <w:rsid w:val="00E80418"/>
    <w:rsid w:val="00E839C8"/>
    <w:rsid w:val="00EB09B7"/>
    <w:rsid w:val="00EB0AEA"/>
    <w:rsid w:val="00EC3102"/>
    <w:rsid w:val="00EE6C5A"/>
    <w:rsid w:val="00EE7D7C"/>
    <w:rsid w:val="00F0292B"/>
    <w:rsid w:val="00F03268"/>
    <w:rsid w:val="00F1069C"/>
    <w:rsid w:val="00F133F8"/>
    <w:rsid w:val="00F23D74"/>
    <w:rsid w:val="00F25D98"/>
    <w:rsid w:val="00F300FB"/>
    <w:rsid w:val="00F31DD0"/>
    <w:rsid w:val="00F3755A"/>
    <w:rsid w:val="00F46D9F"/>
    <w:rsid w:val="00F53415"/>
    <w:rsid w:val="00F5425B"/>
    <w:rsid w:val="00F761FB"/>
    <w:rsid w:val="00F82761"/>
    <w:rsid w:val="00FA012D"/>
    <w:rsid w:val="00FB6386"/>
    <w:rsid w:val="00FB6AC8"/>
    <w:rsid w:val="00FC61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5AIRPNAIUNRU-931754773-4593</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https://nokia.sharepoint.com/sites/c5g/security/_layouts/15/DocIdRedir.aspx?ID=5AIRPNAIUNRU-931754773-4593</Url>
      <Description>5AIRPNAIUNRU-931754773-4593</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0D2F3D7-FD5C-4D09-8213-D7FED1118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15CCA61F-AD2F-4DBC-AA1E-F967EA042C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5</Pages>
  <Words>2513</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160</cp:revision>
  <cp:lastPrinted>1900-01-01T00:00:00Z</cp:lastPrinted>
  <dcterms:created xsi:type="dcterms:W3CDTF">2023-07-21T05:13:00Z</dcterms:created>
  <dcterms:modified xsi:type="dcterms:W3CDTF">2024-05-11T07:39:00Z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b462b6d1-a7e6-4157-b63e-9bf7c4b7f967</vt:lpwstr>
  </property>
</Properties>
</file>